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rsidR="00CF602E" w:rsidRPr="00CF602E" w:rsidRDefault="00CF602E" w:rsidP="00CF602E">
          <w:pPr>
            <w:pStyle w:val="NoSpacing"/>
            <w:rPr>
              <w:lang w:val="en-GB"/>
            </w:rPr>
          </w:pPr>
        </w:p>
        <w:p w:rsidR="00B74075" w:rsidRDefault="00B74075">
          <w:pPr>
            <w:pStyle w:val="NoSpacing"/>
            <w:rPr>
              <w:sz w:val="24"/>
            </w:rPr>
          </w:pPr>
        </w:p>
        <w:p w:rsidR="00F642D6" w:rsidRDefault="000A34A3" w:rsidP="00616199">
          <w:r>
            <w:rPr>
              <w:noProof/>
              <w:lang w:val="en-GB" w:eastAsia="en-GB"/>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margin">
                      <wp:posOffset>3863340</wp:posOffset>
                    </wp:positionV>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075" w:rsidRPr="00CF602E" w:rsidRDefault="003C07BA">
                                <w:pPr>
                                  <w:pStyle w:val="Title"/>
                                  <w:rPr>
                                    <w:color w:val="auto"/>
                                  </w:rPr>
                                </w:pPr>
                                <w:sdt>
                                  <w:sdtPr>
                                    <w:rPr>
                                      <w:color w:val="auto"/>
                                    </w:rPr>
                                    <w:alias w:val="Title"/>
                                    <w:tag w:val=""/>
                                    <w:id w:val="-970593774"/>
                                    <w:dataBinding w:prefixMappings="xmlns:ns0='http://purl.org/dc/elements/1.1/' xmlns:ns1='http://schemas.openxmlformats.org/package/2006/metadata/core-properties' " w:xpath="/ns1:coreProperties[1]/ns0:title[1]" w:storeItemID="{6C3C8BC8-F283-45AE-878A-BAB7291924A1}"/>
                                    <w:text/>
                                  </w:sdtPr>
                                  <w:sdtEndPr/>
                                  <w:sdtContent>
                                    <w:r w:rsidR="000A34A3">
                                      <w:rPr>
                                        <w:color w:val="auto"/>
                                      </w:rPr>
                                      <w:t>Safeguarding Policy</w:t>
                                    </w:r>
                                  </w:sdtContent>
                                </w:sdt>
                              </w:p>
                              <w:p w:rsidR="00B74075" w:rsidRDefault="003C07BA">
                                <w:pPr>
                                  <w:pStyle w:val="Subtitle"/>
                                </w:pPr>
                                <w:sdt>
                                  <w:sdtPr>
                                    <w:alias w:val="Subtitle"/>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CF602E">
                                      <w:t>2025/2026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0;margin-top:304.2pt;width:310.5pt;height:104.4pt;z-index:251661312;visibility:visible;mso-wrap-style:square;mso-width-percent:950;mso-height-percent:0;mso-wrap-distance-left:9pt;mso-wrap-distance-top:0;mso-wrap-distance-right:9pt;mso-wrap-distance-bottom:0;mso-position-horizontal:center;mso-position-horizontal-relative:margin;mso-position-vertical:absolute;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nPcwIAAFU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" o:allowoverlap="f" filled="f" stroked="f" strokeweight=".5pt">
                    <v:textbox style="mso-fit-shape-to-text:t" inset="0,0,0,0">
                      <w:txbxContent>
                        <w:p w:rsidR="00B74075" w:rsidRPr="00CF602E" w:rsidRDefault="00414CAA">
                          <w:pPr>
                            <w:pStyle w:val="Title"/>
                            <w:rPr>
                              <w:color w:val="auto"/>
                            </w:rPr>
                          </w:pPr>
                          <w:sdt>
                            <w:sdtPr>
                              <w:rPr>
                                <w:color w:val="auto"/>
                              </w:rPr>
                              <w:alias w:val="Title"/>
                              <w:tag w:val=""/>
                              <w:id w:val="-970593774"/>
                              <w:dataBinding w:prefixMappings="xmlns:ns0='http://purl.org/dc/elements/1.1/' xmlns:ns1='http://schemas.openxmlformats.org/package/2006/metadata/core-properties' " w:xpath="/ns1:coreProperties[1]/ns0:title[1]" w:storeItemID="{6C3C8BC8-F283-45AE-878A-BAB7291924A1}"/>
                              <w:text/>
                            </w:sdtPr>
                            <w:sdtEndPr/>
                            <w:sdtContent>
                              <w:r w:rsidR="000A34A3">
                                <w:rPr>
                                  <w:color w:val="auto"/>
                                </w:rPr>
                                <w:t>Safeguarding Policy</w:t>
                              </w:r>
                            </w:sdtContent>
                          </w:sdt>
                        </w:p>
                        <w:p w:rsidR="00B74075" w:rsidRDefault="00414CAA">
                          <w:pPr>
                            <w:pStyle w:val="Subtitle"/>
                          </w:pPr>
                          <w:sdt>
                            <w:sdtPr>
                              <w:alias w:val="Subtitle"/>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CF602E">
                                <w:t>2025/2026</w:t>
                              </w:r>
                            </w:sdtContent>
                          </w:sdt>
                        </w:p>
                      </w:txbxContent>
                    </v:textbox>
                    <w10:wrap type="square" anchorx="margin" anchory="margin"/>
                  </v:shape>
                </w:pict>
              </mc:Fallback>
            </mc:AlternateContent>
          </w:r>
          <w:r w:rsidRPr="00CF602E">
            <w:rPr>
              <w:noProof/>
              <w:lang w:val="en-GB" w:eastAsia="en-GB"/>
            </w:rPr>
            <w:drawing>
              <wp:anchor distT="0" distB="0" distL="114300" distR="114300" simplePos="0" relativeHeight="251662336" behindDoc="0" locked="0" layoutInCell="1" allowOverlap="1">
                <wp:simplePos x="0" y="0"/>
                <wp:positionH relativeFrom="column">
                  <wp:posOffset>1009650</wp:posOffset>
                </wp:positionH>
                <wp:positionV relativeFrom="paragraph">
                  <wp:posOffset>563880</wp:posOffset>
                </wp:positionV>
                <wp:extent cx="3352800" cy="3352800"/>
                <wp:effectExtent l="57150" t="57150" r="38100" b="38100"/>
                <wp:wrapSquare wrapText="bothSides"/>
                <wp:docPr id="1" name="Picture 1" descr="C:\Users\Abbie\OneDrive\Desktop\Future in Mind Education\Teal and Orange Logo for 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bie\OneDrive\Desktop\Future in Mind Education\Teal and Orange Logo for Educ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a:scene3d>
                          <a:camera prst="orthographicFront"/>
                          <a:lightRig rig="threePt" dir="t"/>
                        </a:scene3d>
                        <a:sp3d>
                          <a:bevelT/>
                        </a:sp3d>
                      </pic:spPr>
                    </pic:pic>
                  </a:graphicData>
                </a:graphic>
                <wp14:sizeRelH relativeFrom="page">
                  <wp14:pctWidth>0</wp14:pctWidth>
                </wp14:sizeRelH>
                <wp14:sizeRelV relativeFrom="page">
                  <wp14:pctHeight>0</wp14:pctHeight>
                </wp14:sizeRelV>
              </wp:anchor>
            </w:drawing>
          </w:r>
          <w:r w:rsidR="00677891">
            <w:br w:type="page"/>
          </w:r>
        </w:p>
      </w:sdtContent>
    </w:sdt>
    <w:bookmarkEnd w:id="0" w:displacedByCustomXml="prev"/>
    <w:bookmarkEnd w:id="1" w:displacedByCustomXml="prev"/>
    <w:bookmarkEnd w:id="2" w:displacedByCustomXml="prev"/>
    <w:bookmarkEnd w:id="3" w:displacedByCustomXml="prev"/>
    <w:bookmarkEnd w:id="4" w:displacedByCustomXml="prev"/>
    <w:p w:rsidR="009F4A1D" w:rsidRDefault="009F4A1D" w:rsidP="009F4A1D">
      <w:r>
        <w:rPr>
          <w:rFonts w:ascii="Calibri" w:hAnsi="Calibri" w:cs="Calibri"/>
          <w:b/>
          <w:bCs/>
          <w:color w:val="auto"/>
          <w:sz w:val="28"/>
          <w:szCs w:val="28"/>
          <w:lang w:val="en-GB"/>
        </w:rPr>
        <w:lastRenderedPageBreak/>
        <w:t xml:space="preserve">Future in Mind Education </w:t>
      </w:r>
    </w:p>
    <w:p w:rsidR="009F4A1D" w:rsidRPr="009F4A1D" w:rsidRDefault="009F4A1D" w:rsidP="009F4A1D">
      <w:r w:rsidRPr="00616199">
        <w:rPr>
          <w:rFonts w:ascii="Calibri" w:hAnsi="Calibri" w:cs="Calibri"/>
          <w:b/>
          <w:bCs/>
          <w:color w:val="auto"/>
          <w:sz w:val="28"/>
          <w:szCs w:val="28"/>
          <w:lang w:val="en-GB"/>
        </w:rPr>
        <w:t>Alternative Provision Education Service</w:t>
      </w:r>
      <w:r w:rsidRPr="00616199">
        <w:rPr>
          <w:rFonts w:ascii="Calibri" w:hAnsi="Calibri" w:cs="Calibri"/>
          <w:color w:val="auto"/>
          <w:sz w:val="28"/>
          <w:szCs w:val="28"/>
          <w:lang w:val="en-GB"/>
        </w:rPr>
        <w:br/>
      </w:r>
      <w:r w:rsidRPr="00616199">
        <w:rPr>
          <w:rFonts w:ascii="Calibri" w:hAnsi="Calibri" w:cs="Calibri"/>
          <w:b/>
          <w:bCs/>
          <w:color w:val="auto"/>
          <w:sz w:val="28"/>
          <w:szCs w:val="28"/>
          <w:lang w:val="en-GB"/>
        </w:rPr>
        <w:t>Date:</w:t>
      </w:r>
      <w:r w:rsidRPr="00616199">
        <w:rPr>
          <w:rFonts w:ascii="Calibri" w:hAnsi="Calibri" w:cs="Calibri"/>
          <w:color w:val="auto"/>
          <w:sz w:val="28"/>
          <w:szCs w:val="28"/>
          <w:lang w:val="en-GB"/>
        </w:rPr>
        <w:t xml:space="preserve"> September 2025</w:t>
      </w:r>
      <w:r w:rsidRPr="00616199">
        <w:rPr>
          <w:rFonts w:ascii="Calibri" w:hAnsi="Calibri" w:cs="Calibri"/>
          <w:color w:val="auto"/>
          <w:sz w:val="28"/>
          <w:szCs w:val="28"/>
          <w:lang w:val="en-GB"/>
        </w:rPr>
        <w:br/>
      </w:r>
      <w:r w:rsidRPr="00616199">
        <w:rPr>
          <w:rFonts w:ascii="Calibri" w:hAnsi="Calibri" w:cs="Calibri"/>
          <w:b/>
          <w:bCs/>
          <w:color w:val="auto"/>
          <w:sz w:val="28"/>
          <w:szCs w:val="28"/>
          <w:lang w:val="en-GB"/>
        </w:rPr>
        <w:t>Review Date:</w:t>
      </w:r>
      <w:r w:rsidRPr="00616199">
        <w:rPr>
          <w:rFonts w:ascii="Calibri" w:hAnsi="Calibri" w:cs="Calibri"/>
          <w:color w:val="auto"/>
          <w:sz w:val="28"/>
          <w:szCs w:val="28"/>
          <w:lang w:val="en-GB"/>
        </w:rPr>
        <w:t xml:space="preserve"> September 2026</w:t>
      </w:r>
    </w:p>
    <w:p w:rsidR="009F4A1D" w:rsidRDefault="009F4A1D" w:rsidP="00616199">
      <w:pPr>
        <w:rPr>
          <w:rFonts w:ascii="Calibri" w:hAnsi="Calibri" w:cs="Calibri"/>
          <w:b/>
          <w:bCs/>
          <w:color w:val="auto"/>
          <w:sz w:val="28"/>
          <w:szCs w:val="28"/>
          <w:lang w:val="en-GB"/>
        </w:rPr>
      </w:pPr>
      <w:r>
        <w:rPr>
          <w:rFonts w:ascii="Calibri" w:hAnsi="Calibri" w:cs="Calibri"/>
          <w:b/>
          <w:bCs/>
          <w:color w:val="auto"/>
          <w:sz w:val="28"/>
          <w:szCs w:val="28"/>
          <w:lang w:val="en-GB"/>
        </w:rPr>
        <w:t>Content List</w:t>
      </w:r>
    </w:p>
    <w:p w:rsidR="00616199" w:rsidRPr="009F4A1D" w:rsidRDefault="00616199" w:rsidP="00616199"/>
    <w:tbl>
      <w:tblPr>
        <w:tblStyle w:val="PlainTable1"/>
        <w:tblpPr w:leftFromText="180" w:rightFromText="180" w:vertAnchor="page" w:horzAnchor="margin" w:tblpY="4276"/>
        <w:tblW w:w="9195" w:type="dxa"/>
        <w:tblLook w:val="04A0" w:firstRow="1" w:lastRow="0" w:firstColumn="1" w:lastColumn="0" w:noHBand="0" w:noVBand="1"/>
      </w:tblPr>
      <w:tblGrid>
        <w:gridCol w:w="757"/>
        <w:gridCol w:w="5392"/>
        <w:gridCol w:w="3046"/>
      </w:tblGrid>
      <w:tr w:rsidR="009F4A1D" w:rsidTr="009F4A1D">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4" w:type="dxa"/>
          </w:tcPr>
          <w:p w:rsidR="009F4A1D" w:rsidRPr="009F4A1D" w:rsidRDefault="009F4A1D" w:rsidP="009F4A1D">
            <w:pPr>
              <w:rPr>
                <w:rFonts w:ascii="Calibri" w:hAnsi="Calibri" w:cs="Calibri"/>
                <w:bCs w:val="0"/>
                <w:color w:val="auto"/>
                <w:sz w:val="28"/>
                <w:szCs w:val="28"/>
                <w:lang w:val="en-GB"/>
              </w:rPr>
            </w:pPr>
            <w:r w:rsidRPr="009F4A1D">
              <w:rPr>
                <w:rFonts w:ascii="Calibri" w:hAnsi="Calibri" w:cs="Calibri"/>
                <w:bCs w:val="0"/>
                <w:color w:val="auto"/>
                <w:sz w:val="28"/>
                <w:szCs w:val="28"/>
                <w:lang w:val="en-GB"/>
              </w:rPr>
              <w:t>Item</w:t>
            </w:r>
          </w:p>
        </w:tc>
        <w:tc>
          <w:tcPr>
            <w:tcW w:w="5426" w:type="dxa"/>
          </w:tcPr>
          <w:p w:rsidR="009F4A1D" w:rsidRPr="009F4A1D" w:rsidRDefault="009F4A1D" w:rsidP="009F4A1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auto"/>
                <w:sz w:val="28"/>
                <w:szCs w:val="28"/>
                <w:lang w:val="en-GB"/>
              </w:rPr>
            </w:pPr>
            <w:r w:rsidRPr="009F4A1D">
              <w:rPr>
                <w:rFonts w:ascii="Calibri" w:hAnsi="Calibri" w:cs="Calibri"/>
                <w:bCs w:val="0"/>
                <w:color w:val="auto"/>
                <w:sz w:val="28"/>
                <w:szCs w:val="28"/>
                <w:lang w:val="en-GB"/>
              </w:rPr>
              <w:t>Section</w:t>
            </w:r>
          </w:p>
        </w:tc>
        <w:tc>
          <w:tcPr>
            <w:tcW w:w="3065" w:type="dxa"/>
          </w:tcPr>
          <w:p w:rsidR="009F4A1D" w:rsidRPr="009F4A1D" w:rsidRDefault="009F4A1D" w:rsidP="009F4A1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auto"/>
                <w:sz w:val="28"/>
                <w:szCs w:val="28"/>
                <w:lang w:val="en-GB"/>
              </w:rPr>
            </w:pPr>
            <w:r w:rsidRPr="009F4A1D">
              <w:rPr>
                <w:rFonts w:ascii="Calibri" w:hAnsi="Calibri" w:cs="Calibri"/>
                <w:bCs w:val="0"/>
                <w:color w:val="auto"/>
                <w:sz w:val="28"/>
                <w:szCs w:val="28"/>
                <w:lang w:val="en-GB"/>
              </w:rPr>
              <w:t>Page Number</w:t>
            </w:r>
          </w:p>
        </w:tc>
      </w:tr>
      <w:tr w:rsidR="009F4A1D" w:rsidTr="009F4A1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4" w:type="dxa"/>
          </w:tcPr>
          <w:p w:rsidR="009F4A1D" w:rsidRPr="009F4A1D" w:rsidRDefault="009F4A1D" w:rsidP="009F4A1D">
            <w:pPr>
              <w:rPr>
                <w:rFonts w:ascii="Calibri" w:hAnsi="Calibri" w:cs="Calibri"/>
                <w:b w:val="0"/>
                <w:color w:val="auto"/>
                <w:sz w:val="28"/>
                <w:szCs w:val="28"/>
                <w:lang w:val="en-GB"/>
              </w:rPr>
            </w:pPr>
            <w:r>
              <w:rPr>
                <w:rFonts w:ascii="Calibri" w:hAnsi="Calibri" w:cs="Calibri"/>
                <w:b w:val="0"/>
                <w:color w:val="auto"/>
                <w:sz w:val="28"/>
                <w:szCs w:val="28"/>
                <w:lang w:val="en-GB"/>
              </w:rPr>
              <w:t>1.</w:t>
            </w:r>
          </w:p>
        </w:tc>
        <w:tc>
          <w:tcPr>
            <w:tcW w:w="5426" w:type="dxa"/>
          </w:tcPr>
          <w:p w:rsidR="009F4A1D" w:rsidRPr="009F4A1D" w:rsidRDefault="009F4A1D"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sidRPr="009F4A1D">
              <w:rPr>
                <w:rFonts w:ascii="Calibri" w:hAnsi="Calibri" w:cs="Calibri"/>
                <w:b/>
                <w:bCs/>
                <w:color w:val="auto"/>
                <w:sz w:val="28"/>
                <w:szCs w:val="28"/>
                <w:lang w:val="en-GB"/>
              </w:rPr>
              <w:t xml:space="preserve">Introduction </w:t>
            </w:r>
          </w:p>
        </w:tc>
        <w:tc>
          <w:tcPr>
            <w:tcW w:w="3065" w:type="dxa"/>
          </w:tcPr>
          <w:p w:rsidR="009F4A1D" w:rsidRPr="004B0227" w:rsidRDefault="009F4A1D"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sidRPr="004B0227">
              <w:rPr>
                <w:rFonts w:ascii="Calibri" w:hAnsi="Calibri" w:cs="Calibri"/>
                <w:b/>
                <w:bCs/>
                <w:color w:val="auto"/>
                <w:sz w:val="28"/>
                <w:szCs w:val="28"/>
                <w:lang w:val="en-GB"/>
              </w:rPr>
              <w:t>2</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2</w:t>
            </w:r>
            <w:r w:rsidR="00F642D6">
              <w:rPr>
                <w:rFonts w:ascii="Calibri" w:hAnsi="Calibri" w:cs="Calibri"/>
                <w:b w:val="0"/>
                <w:bCs w:val="0"/>
                <w:color w:val="auto"/>
                <w:sz w:val="28"/>
                <w:szCs w:val="28"/>
                <w:lang w:val="en-GB"/>
              </w:rPr>
              <w:t>.</w:t>
            </w:r>
          </w:p>
        </w:tc>
        <w:tc>
          <w:tcPr>
            <w:tcW w:w="5426" w:type="dxa"/>
          </w:tcPr>
          <w:p w:rsidR="00F642D6" w:rsidRPr="009F4A1D"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sidRPr="009F4A1D">
              <w:rPr>
                <w:rFonts w:ascii="Calibri" w:hAnsi="Calibri" w:cs="Calibri"/>
                <w:b/>
                <w:bCs/>
                <w:color w:val="auto"/>
                <w:sz w:val="28"/>
                <w:szCs w:val="28"/>
                <w:lang w:val="en-GB"/>
              </w:rPr>
              <w:t>Policy Statement</w:t>
            </w:r>
          </w:p>
        </w:tc>
        <w:tc>
          <w:tcPr>
            <w:tcW w:w="3065" w:type="dxa"/>
          </w:tcPr>
          <w:p w:rsidR="00F642D6" w:rsidRPr="004B0227" w:rsidRDefault="009F4A1D"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sidRPr="004B0227">
              <w:rPr>
                <w:rFonts w:ascii="Calibri" w:hAnsi="Calibri" w:cs="Calibri"/>
                <w:b/>
                <w:bCs/>
                <w:color w:val="auto"/>
                <w:sz w:val="28"/>
                <w:szCs w:val="28"/>
                <w:lang w:val="en-GB"/>
              </w:rPr>
              <w:t>3</w:t>
            </w:r>
          </w:p>
        </w:tc>
      </w:tr>
      <w:tr w:rsidR="00F642D6" w:rsidTr="009F4A1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3</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Legal Framework</w:t>
            </w:r>
          </w:p>
        </w:tc>
        <w:tc>
          <w:tcPr>
            <w:tcW w:w="3065" w:type="dxa"/>
          </w:tcPr>
          <w:p w:rsidR="00F642D6" w:rsidRPr="004B0227"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sidRPr="004B0227">
              <w:rPr>
                <w:rFonts w:ascii="Calibri" w:hAnsi="Calibri" w:cs="Calibri"/>
                <w:b/>
                <w:bCs/>
                <w:color w:val="auto"/>
                <w:sz w:val="28"/>
                <w:szCs w:val="28"/>
                <w:lang w:val="en-GB"/>
              </w:rPr>
              <w:t>3</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4</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Safeguarding Principles</w:t>
            </w:r>
          </w:p>
        </w:tc>
        <w:tc>
          <w:tcPr>
            <w:tcW w:w="3065" w:type="dxa"/>
          </w:tcPr>
          <w:p w:rsidR="00F642D6" w:rsidRPr="004B0227"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sidRPr="004B0227">
              <w:rPr>
                <w:rFonts w:ascii="Calibri" w:hAnsi="Calibri" w:cs="Calibri"/>
                <w:b/>
                <w:bCs/>
                <w:color w:val="auto"/>
                <w:sz w:val="28"/>
                <w:szCs w:val="28"/>
                <w:lang w:val="en-GB"/>
              </w:rPr>
              <w:t>3</w:t>
            </w:r>
          </w:p>
        </w:tc>
      </w:tr>
      <w:tr w:rsidR="00F642D6" w:rsidTr="009F4A1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5</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Roles and Responsibilities</w:t>
            </w:r>
          </w:p>
        </w:tc>
        <w:tc>
          <w:tcPr>
            <w:tcW w:w="3065" w:type="dxa"/>
          </w:tcPr>
          <w:p w:rsidR="00F642D6"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3</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6</w:t>
            </w:r>
            <w:r w:rsidR="00F642D6">
              <w:rPr>
                <w:rFonts w:ascii="Calibri" w:hAnsi="Calibri" w:cs="Calibri"/>
                <w:b w:val="0"/>
                <w:bCs w:val="0"/>
                <w:color w:val="auto"/>
                <w:sz w:val="28"/>
                <w:szCs w:val="28"/>
                <w:lang w:val="en-GB"/>
              </w:rPr>
              <w:t xml:space="preserve">. </w:t>
            </w:r>
          </w:p>
        </w:tc>
        <w:tc>
          <w:tcPr>
            <w:tcW w:w="5426" w:type="dxa"/>
          </w:tcPr>
          <w:p w:rsidR="00F642D6"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Safe Practice</w:t>
            </w:r>
          </w:p>
        </w:tc>
        <w:tc>
          <w:tcPr>
            <w:tcW w:w="3065" w:type="dxa"/>
          </w:tcPr>
          <w:p w:rsidR="00F642D6"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4</w:t>
            </w:r>
          </w:p>
        </w:tc>
      </w:tr>
      <w:tr w:rsidR="00F642D6" w:rsidTr="009F4A1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7</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Recognising Abuse</w:t>
            </w:r>
          </w:p>
        </w:tc>
        <w:tc>
          <w:tcPr>
            <w:tcW w:w="3065" w:type="dxa"/>
          </w:tcPr>
          <w:p w:rsidR="00F642D6"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4</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8</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Responding to Concerns</w:t>
            </w:r>
          </w:p>
        </w:tc>
        <w:tc>
          <w:tcPr>
            <w:tcW w:w="3065" w:type="dxa"/>
          </w:tcPr>
          <w:p w:rsidR="00F642D6"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4</w:t>
            </w:r>
          </w:p>
        </w:tc>
      </w:tr>
      <w:tr w:rsidR="00F642D6" w:rsidTr="009F4A1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9</w:t>
            </w:r>
            <w:r w:rsidR="00F642D6">
              <w:rPr>
                <w:rFonts w:ascii="Calibri" w:hAnsi="Calibri" w:cs="Calibri"/>
                <w:b w:val="0"/>
                <w:bCs w:val="0"/>
                <w:color w:val="auto"/>
                <w:sz w:val="28"/>
                <w:szCs w:val="28"/>
                <w:lang w:val="en-GB"/>
              </w:rPr>
              <w:t xml:space="preserve">. </w:t>
            </w:r>
          </w:p>
        </w:tc>
        <w:tc>
          <w:tcPr>
            <w:tcW w:w="5426" w:type="dxa"/>
          </w:tcPr>
          <w:p w:rsidR="00F642D6" w:rsidRDefault="00F642D6"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 xml:space="preserve">Information sharing and Confidentiality </w:t>
            </w:r>
          </w:p>
        </w:tc>
        <w:tc>
          <w:tcPr>
            <w:tcW w:w="3065" w:type="dxa"/>
          </w:tcPr>
          <w:p w:rsidR="00F642D6"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5</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10</w:t>
            </w:r>
            <w:r w:rsidR="00F642D6">
              <w:rPr>
                <w:rFonts w:ascii="Calibri" w:hAnsi="Calibri" w:cs="Calibri"/>
                <w:b w:val="0"/>
                <w:bCs w:val="0"/>
                <w:color w:val="auto"/>
                <w:sz w:val="28"/>
                <w:szCs w:val="28"/>
                <w:lang w:val="en-GB"/>
              </w:rPr>
              <w:t xml:space="preserve">. </w:t>
            </w:r>
          </w:p>
        </w:tc>
        <w:tc>
          <w:tcPr>
            <w:tcW w:w="5426" w:type="dxa"/>
          </w:tcPr>
          <w:p w:rsidR="00F642D6"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Allegations</w:t>
            </w:r>
          </w:p>
        </w:tc>
        <w:tc>
          <w:tcPr>
            <w:tcW w:w="3065" w:type="dxa"/>
          </w:tcPr>
          <w:p w:rsidR="00F642D6"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5</w:t>
            </w:r>
          </w:p>
        </w:tc>
      </w:tr>
      <w:tr w:rsidR="00F642D6" w:rsidTr="009F4A1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11</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Prevent</w:t>
            </w:r>
          </w:p>
        </w:tc>
        <w:tc>
          <w:tcPr>
            <w:tcW w:w="3065" w:type="dxa"/>
          </w:tcPr>
          <w:p w:rsidR="00F642D6"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5</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12</w:t>
            </w:r>
            <w:r w:rsidR="00F642D6">
              <w:rPr>
                <w:rFonts w:ascii="Calibri" w:hAnsi="Calibri" w:cs="Calibri"/>
                <w:b w:val="0"/>
                <w:bCs w:val="0"/>
                <w:color w:val="auto"/>
                <w:sz w:val="28"/>
                <w:szCs w:val="28"/>
                <w:lang w:val="en-GB"/>
              </w:rPr>
              <w:t>.</w:t>
            </w:r>
          </w:p>
        </w:tc>
        <w:tc>
          <w:tcPr>
            <w:tcW w:w="5426" w:type="dxa"/>
          </w:tcPr>
          <w:p w:rsidR="00F642D6"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Training and Professional Development</w:t>
            </w:r>
          </w:p>
        </w:tc>
        <w:tc>
          <w:tcPr>
            <w:tcW w:w="3065" w:type="dxa"/>
          </w:tcPr>
          <w:p w:rsidR="00F642D6"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6</w:t>
            </w:r>
          </w:p>
        </w:tc>
      </w:tr>
      <w:tr w:rsidR="00F642D6" w:rsidTr="009F4A1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13</w:t>
            </w:r>
            <w:r w:rsidR="00F642D6">
              <w:rPr>
                <w:rFonts w:ascii="Calibri" w:hAnsi="Calibri" w:cs="Calibri"/>
                <w:b w:val="0"/>
                <w:bCs w:val="0"/>
                <w:color w:val="auto"/>
                <w:sz w:val="28"/>
                <w:szCs w:val="28"/>
                <w:lang w:val="en-GB"/>
              </w:rPr>
              <w:t xml:space="preserve">. </w:t>
            </w:r>
          </w:p>
        </w:tc>
        <w:tc>
          <w:tcPr>
            <w:tcW w:w="5426" w:type="dxa"/>
          </w:tcPr>
          <w:p w:rsidR="00F642D6" w:rsidRDefault="00F642D6"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Policy Review</w:t>
            </w:r>
          </w:p>
        </w:tc>
        <w:tc>
          <w:tcPr>
            <w:tcW w:w="3065" w:type="dxa"/>
          </w:tcPr>
          <w:p w:rsidR="00F642D6"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6</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14</w:t>
            </w:r>
            <w:r w:rsidR="00F642D6">
              <w:rPr>
                <w:rFonts w:ascii="Calibri" w:hAnsi="Calibri" w:cs="Calibri"/>
                <w:b w:val="0"/>
                <w:bCs w:val="0"/>
                <w:color w:val="auto"/>
                <w:sz w:val="28"/>
                <w:szCs w:val="28"/>
                <w:lang w:val="en-GB"/>
              </w:rPr>
              <w:t xml:space="preserve">. </w:t>
            </w:r>
          </w:p>
        </w:tc>
        <w:tc>
          <w:tcPr>
            <w:tcW w:w="5426" w:type="dxa"/>
          </w:tcPr>
          <w:p w:rsidR="00F642D6" w:rsidRDefault="00F642D6"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Key Contacts</w:t>
            </w:r>
          </w:p>
        </w:tc>
        <w:tc>
          <w:tcPr>
            <w:tcW w:w="3065" w:type="dxa"/>
          </w:tcPr>
          <w:p w:rsidR="00F642D6"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6</w:t>
            </w:r>
          </w:p>
        </w:tc>
      </w:tr>
      <w:tr w:rsidR="004B0227" w:rsidTr="009F4A1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4" w:type="dxa"/>
          </w:tcPr>
          <w:p w:rsidR="004B0227" w:rsidRDefault="004B0227"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15.</w:t>
            </w:r>
          </w:p>
        </w:tc>
        <w:tc>
          <w:tcPr>
            <w:tcW w:w="5426" w:type="dxa"/>
          </w:tcPr>
          <w:p w:rsidR="004B0227"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Working with Parents/ Carers</w:t>
            </w:r>
          </w:p>
        </w:tc>
        <w:tc>
          <w:tcPr>
            <w:tcW w:w="3065" w:type="dxa"/>
          </w:tcPr>
          <w:p w:rsidR="004B0227" w:rsidRDefault="004B0227" w:rsidP="009F4A1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6</w:t>
            </w:r>
          </w:p>
        </w:tc>
      </w:tr>
      <w:tr w:rsidR="00F642D6" w:rsidTr="009F4A1D">
        <w:trPr>
          <w:trHeight w:val="374"/>
        </w:trPr>
        <w:tc>
          <w:tcPr>
            <w:cnfStyle w:val="001000000000" w:firstRow="0" w:lastRow="0" w:firstColumn="1" w:lastColumn="0" w:oddVBand="0" w:evenVBand="0" w:oddHBand="0" w:evenHBand="0" w:firstRowFirstColumn="0" w:firstRowLastColumn="0" w:lastRowFirstColumn="0" w:lastRowLastColumn="0"/>
            <w:tcW w:w="704" w:type="dxa"/>
          </w:tcPr>
          <w:p w:rsidR="00F642D6" w:rsidRDefault="009F4A1D" w:rsidP="009F4A1D">
            <w:pPr>
              <w:rPr>
                <w:rFonts w:ascii="Calibri" w:hAnsi="Calibri" w:cs="Calibri"/>
                <w:b w:val="0"/>
                <w:bCs w:val="0"/>
                <w:color w:val="auto"/>
                <w:sz w:val="28"/>
                <w:szCs w:val="28"/>
                <w:lang w:val="en-GB"/>
              </w:rPr>
            </w:pPr>
            <w:r>
              <w:rPr>
                <w:rFonts w:ascii="Calibri" w:hAnsi="Calibri" w:cs="Calibri"/>
                <w:b w:val="0"/>
                <w:bCs w:val="0"/>
                <w:color w:val="auto"/>
                <w:sz w:val="28"/>
                <w:szCs w:val="28"/>
                <w:lang w:val="en-GB"/>
              </w:rPr>
              <w:t>1</w:t>
            </w:r>
            <w:r w:rsidR="004B0227">
              <w:rPr>
                <w:rFonts w:ascii="Calibri" w:hAnsi="Calibri" w:cs="Calibri"/>
                <w:b w:val="0"/>
                <w:bCs w:val="0"/>
                <w:color w:val="auto"/>
                <w:sz w:val="28"/>
                <w:szCs w:val="28"/>
                <w:lang w:val="en-GB"/>
              </w:rPr>
              <w:t>6</w:t>
            </w:r>
            <w:r>
              <w:rPr>
                <w:rFonts w:ascii="Calibri" w:hAnsi="Calibri" w:cs="Calibri"/>
                <w:b w:val="0"/>
                <w:bCs w:val="0"/>
                <w:color w:val="auto"/>
                <w:sz w:val="28"/>
                <w:szCs w:val="28"/>
                <w:lang w:val="en-GB"/>
              </w:rPr>
              <w:t xml:space="preserve">. </w:t>
            </w:r>
          </w:p>
        </w:tc>
        <w:tc>
          <w:tcPr>
            <w:tcW w:w="5426" w:type="dxa"/>
          </w:tcPr>
          <w:p w:rsidR="00F642D6" w:rsidRDefault="009F4A1D"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 xml:space="preserve">Approval </w:t>
            </w:r>
          </w:p>
        </w:tc>
        <w:tc>
          <w:tcPr>
            <w:tcW w:w="3065" w:type="dxa"/>
          </w:tcPr>
          <w:p w:rsidR="00F642D6" w:rsidRDefault="004B0227" w:rsidP="009F4A1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8"/>
                <w:szCs w:val="28"/>
                <w:lang w:val="en-GB"/>
              </w:rPr>
            </w:pPr>
            <w:r>
              <w:rPr>
                <w:rFonts w:ascii="Calibri" w:hAnsi="Calibri" w:cs="Calibri"/>
                <w:b/>
                <w:bCs/>
                <w:color w:val="auto"/>
                <w:sz w:val="28"/>
                <w:szCs w:val="28"/>
                <w:lang w:val="en-GB"/>
              </w:rPr>
              <w:t>7</w:t>
            </w:r>
          </w:p>
        </w:tc>
      </w:tr>
    </w:tbl>
    <w:p w:rsidR="00F642D6" w:rsidRDefault="00F642D6" w:rsidP="00616199">
      <w:pPr>
        <w:rPr>
          <w:rFonts w:ascii="Calibri" w:hAnsi="Calibri" w:cs="Calibri"/>
          <w:b/>
          <w:bCs/>
          <w:color w:val="auto"/>
          <w:sz w:val="28"/>
          <w:szCs w:val="28"/>
          <w:lang w:val="en-GB"/>
        </w:rPr>
      </w:pPr>
    </w:p>
    <w:p w:rsidR="009F4A1D" w:rsidRDefault="009F4A1D" w:rsidP="00616199">
      <w:pPr>
        <w:rPr>
          <w:rFonts w:ascii="Calibri" w:hAnsi="Calibri" w:cs="Calibri"/>
          <w:b/>
          <w:bCs/>
          <w:color w:val="auto"/>
          <w:sz w:val="28"/>
          <w:szCs w:val="28"/>
          <w:lang w:val="en-GB"/>
        </w:rPr>
      </w:pPr>
    </w:p>
    <w:p w:rsidR="009F4A1D" w:rsidRDefault="009F4A1D" w:rsidP="00616199">
      <w:pPr>
        <w:rPr>
          <w:rFonts w:ascii="Calibri" w:hAnsi="Calibri" w:cs="Calibri"/>
          <w:b/>
          <w:bCs/>
          <w:color w:val="auto"/>
          <w:sz w:val="28"/>
          <w:szCs w:val="28"/>
          <w:lang w:val="en-GB"/>
        </w:rPr>
      </w:pPr>
    </w:p>
    <w:p w:rsidR="009F4A1D" w:rsidRPr="009F4A1D" w:rsidRDefault="009F4A1D" w:rsidP="009F4A1D">
      <w:pPr>
        <w:pStyle w:val="ListParagraph"/>
        <w:numPr>
          <w:ilvl w:val="0"/>
          <w:numId w:val="19"/>
        </w:numPr>
        <w:rPr>
          <w:rFonts w:ascii="Times New Roman" w:hAnsi="Times New Roman" w:cs="Times New Roman"/>
          <w:b/>
          <w:bCs/>
          <w:color w:val="auto"/>
          <w:sz w:val="36"/>
          <w:szCs w:val="36"/>
          <w:lang w:val="en-GB"/>
        </w:rPr>
      </w:pPr>
      <w:r w:rsidRPr="009F4A1D">
        <w:rPr>
          <w:rFonts w:ascii="Times New Roman" w:hAnsi="Times New Roman" w:cs="Times New Roman"/>
          <w:b/>
          <w:bCs/>
          <w:color w:val="auto"/>
          <w:sz w:val="36"/>
          <w:szCs w:val="36"/>
          <w:lang w:val="en-GB"/>
        </w:rPr>
        <w:lastRenderedPageBreak/>
        <w:t>Introduction</w:t>
      </w:r>
    </w:p>
    <w:p w:rsidR="00F855A7" w:rsidRPr="003F0A23" w:rsidRDefault="009F4A1D" w:rsidP="009F4A1D">
      <w:pPr>
        <w:rPr>
          <w:rFonts w:ascii="Calibri" w:hAnsi="Calibri" w:cs="Calibri"/>
          <w:bCs/>
          <w:color w:val="auto"/>
          <w:sz w:val="24"/>
          <w:szCs w:val="24"/>
        </w:rPr>
      </w:pPr>
      <w:r w:rsidRPr="003F0A23">
        <w:rPr>
          <w:rFonts w:ascii="Calibri" w:hAnsi="Calibri" w:cs="Calibri"/>
          <w:bCs/>
          <w:color w:val="auto"/>
          <w:sz w:val="24"/>
          <w:szCs w:val="24"/>
        </w:rPr>
        <w:t>This child protection/safeguard</w:t>
      </w:r>
      <w:r w:rsidR="00F855A7" w:rsidRPr="003F0A23">
        <w:rPr>
          <w:rFonts w:ascii="Calibri" w:hAnsi="Calibri" w:cs="Calibri"/>
          <w:bCs/>
          <w:color w:val="auto"/>
          <w:sz w:val="24"/>
          <w:szCs w:val="24"/>
        </w:rPr>
        <w:t>ing policy outlines how the organisation</w:t>
      </w:r>
      <w:r w:rsidRPr="003F0A23">
        <w:rPr>
          <w:rFonts w:ascii="Calibri" w:hAnsi="Calibri" w:cs="Calibri"/>
          <w:bCs/>
          <w:color w:val="auto"/>
          <w:sz w:val="24"/>
          <w:szCs w:val="24"/>
        </w:rPr>
        <w:t xml:space="preserve"> will safeguard and promote children’s welfare to keep our learners safe from abuse, neglect, and exploitation. </w:t>
      </w:r>
    </w:p>
    <w:p w:rsidR="00F855A7" w:rsidRPr="003F0A23" w:rsidRDefault="009F4A1D" w:rsidP="009F4A1D">
      <w:pPr>
        <w:rPr>
          <w:rFonts w:ascii="Calibri" w:hAnsi="Calibri" w:cs="Calibri"/>
          <w:bCs/>
          <w:color w:val="auto"/>
          <w:sz w:val="24"/>
          <w:szCs w:val="24"/>
        </w:rPr>
      </w:pPr>
      <w:r w:rsidRPr="003F0A23">
        <w:rPr>
          <w:rFonts w:ascii="Calibri" w:hAnsi="Calibri" w:cs="Calibri"/>
          <w:bCs/>
          <w:color w:val="auto"/>
          <w:sz w:val="24"/>
          <w:szCs w:val="24"/>
        </w:rPr>
        <w:t xml:space="preserve">Safeguarding and promoting the welfare of children is defined as: </w:t>
      </w:r>
    </w:p>
    <w:p w:rsidR="00F855A7" w:rsidRPr="003F0A23" w:rsidRDefault="009F4A1D" w:rsidP="009F4A1D">
      <w:pPr>
        <w:rPr>
          <w:rFonts w:ascii="Calibri" w:hAnsi="Calibri" w:cs="Calibri"/>
          <w:bCs/>
          <w:color w:val="auto"/>
          <w:sz w:val="24"/>
          <w:szCs w:val="24"/>
        </w:rPr>
      </w:pP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Protecting children from maltreatment </w:t>
      </w:r>
    </w:p>
    <w:p w:rsidR="00F855A7" w:rsidRPr="003F0A23" w:rsidRDefault="009F4A1D" w:rsidP="009F4A1D">
      <w:pPr>
        <w:rPr>
          <w:rFonts w:ascii="Calibri" w:hAnsi="Calibri" w:cs="Calibri"/>
          <w:bCs/>
          <w:color w:val="auto"/>
          <w:sz w:val="24"/>
          <w:szCs w:val="24"/>
        </w:rPr>
      </w:pP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Preventing the impairment of children's mental and physical health or development</w:t>
      </w:r>
    </w:p>
    <w:p w:rsidR="00F855A7" w:rsidRPr="003F0A23" w:rsidRDefault="009F4A1D" w:rsidP="009F4A1D">
      <w:pPr>
        <w:rPr>
          <w:rFonts w:ascii="Calibri" w:hAnsi="Calibri" w:cs="Calibri"/>
          <w:bCs/>
          <w:color w:val="auto"/>
          <w:sz w:val="24"/>
          <w:szCs w:val="24"/>
        </w:rPr>
      </w:pPr>
      <w:r w:rsidRPr="003F0A23">
        <w:rPr>
          <w:rFonts w:ascii="Calibri" w:hAnsi="Calibri" w:cs="Calibri"/>
          <w:bCs/>
          <w:color w:val="auto"/>
          <w:sz w:val="24"/>
          <w:szCs w:val="24"/>
        </w:rPr>
        <w:t xml:space="preserve"> </w:t>
      </w: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Ensuring that children grow up in circumstances consistent with the provision </w:t>
      </w:r>
      <w:r w:rsidR="00F855A7" w:rsidRPr="003F0A23">
        <w:rPr>
          <w:rFonts w:ascii="Calibri" w:hAnsi="Calibri" w:cs="Calibri"/>
          <w:bCs/>
          <w:color w:val="auto"/>
          <w:sz w:val="24"/>
          <w:szCs w:val="24"/>
        </w:rPr>
        <w:t>of safe and effective care</w:t>
      </w:r>
    </w:p>
    <w:p w:rsidR="00F855A7" w:rsidRPr="003F0A23" w:rsidRDefault="009F4A1D" w:rsidP="00F855A7">
      <w:pPr>
        <w:rPr>
          <w:rFonts w:ascii="Calibri" w:hAnsi="Calibri" w:cs="Calibri"/>
          <w:bCs/>
          <w:color w:val="auto"/>
          <w:sz w:val="24"/>
          <w:szCs w:val="24"/>
        </w:rPr>
      </w:pP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Taking action to enable all children to achieve the best outcomes</w:t>
      </w:r>
    </w:p>
    <w:p w:rsidR="009F4A1D" w:rsidRPr="003F0A23" w:rsidRDefault="009F4A1D" w:rsidP="00F855A7">
      <w:pPr>
        <w:rPr>
          <w:rFonts w:ascii="Calibri" w:hAnsi="Calibri" w:cs="Calibri"/>
          <w:bCs/>
          <w:color w:val="auto"/>
          <w:sz w:val="24"/>
          <w:szCs w:val="24"/>
        </w:rPr>
      </w:pPr>
      <w:r w:rsidRPr="003F0A23">
        <w:rPr>
          <w:rFonts w:ascii="Calibri" w:hAnsi="Calibri" w:cs="Calibri"/>
          <w:bCs/>
          <w:color w:val="auto"/>
          <w:sz w:val="24"/>
          <w:szCs w:val="24"/>
        </w:rPr>
        <w:t>Children includes everyone under the age of 18.</w:t>
      </w:r>
    </w:p>
    <w:p w:rsidR="00F855A7" w:rsidRPr="003F0A23" w:rsidRDefault="00F855A7" w:rsidP="00F855A7">
      <w:pPr>
        <w:rPr>
          <w:rFonts w:ascii="Calibri" w:hAnsi="Calibri" w:cs="Calibri"/>
          <w:bCs/>
          <w:color w:val="auto"/>
          <w:sz w:val="24"/>
          <w:szCs w:val="24"/>
        </w:rPr>
      </w:pPr>
      <w:r w:rsidRPr="003F0A23">
        <w:rPr>
          <w:rFonts w:ascii="Calibri" w:hAnsi="Calibri" w:cs="Calibri"/>
          <w:bCs/>
          <w:color w:val="auto"/>
          <w:sz w:val="24"/>
          <w:szCs w:val="24"/>
        </w:rPr>
        <w:t>I will help to keep children safe by:</w:t>
      </w:r>
    </w:p>
    <w:p w:rsidR="00F855A7" w:rsidRPr="003F0A23" w:rsidRDefault="00F855A7" w:rsidP="00F855A7">
      <w:pPr>
        <w:rPr>
          <w:rFonts w:ascii="Calibri" w:hAnsi="Calibri" w:cs="Calibri"/>
          <w:bCs/>
          <w:color w:val="auto"/>
          <w:sz w:val="24"/>
          <w:szCs w:val="24"/>
        </w:rPr>
      </w:pPr>
      <w:r w:rsidRPr="003F0A23">
        <w:rPr>
          <w:rFonts w:ascii="Calibri" w:hAnsi="Calibri" w:cs="Calibri"/>
          <w:bCs/>
          <w:color w:val="auto"/>
          <w:sz w:val="24"/>
          <w:szCs w:val="24"/>
        </w:rPr>
        <w:t xml:space="preserve"> </w:t>
      </w: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Providing safe environments, with secure access, where children can learn and develop</w:t>
      </w:r>
    </w:p>
    <w:p w:rsidR="00F855A7" w:rsidRPr="003F0A23" w:rsidRDefault="00F855A7" w:rsidP="00F855A7">
      <w:pPr>
        <w:rPr>
          <w:rFonts w:ascii="Calibri" w:hAnsi="Calibri" w:cs="Calibri"/>
          <w:bCs/>
          <w:color w:val="auto"/>
          <w:sz w:val="24"/>
          <w:szCs w:val="24"/>
        </w:rPr>
      </w:pPr>
      <w:r w:rsidRPr="003F0A23">
        <w:rPr>
          <w:rFonts w:ascii="Calibri" w:hAnsi="Calibri" w:cs="Calibri"/>
          <w:bCs/>
          <w:color w:val="auto"/>
          <w:sz w:val="24"/>
          <w:szCs w:val="24"/>
        </w:rPr>
        <w:t xml:space="preserve"> </w:t>
      </w: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Acting in the best interests of children to protect them online and offline</w:t>
      </w:r>
    </w:p>
    <w:p w:rsidR="00F855A7" w:rsidRPr="003F0A23" w:rsidRDefault="00F855A7" w:rsidP="00F855A7">
      <w:pPr>
        <w:rPr>
          <w:rFonts w:ascii="Calibri" w:hAnsi="Calibri" w:cs="Calibri"/>
          <w:bCs/>
          <w:color w:val="auto"/>
          <w:sz w:val="24"/>
          <w:szCs w:val="24"/>
        </w:rPr>
      </w:pP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At the earliest opportunity, identifying children who may need early help, and who are at risk of harm or have been harmed. This can include, but is not limited to, neglect, abuse (including by other children), grooming or exploitation </w:t>
      </w:r>
    </w:p>
    <w:p w:rsidR="00F855A7" w:rsidRPr="003F0A23" w:rsidRDefault="00F855A7" w:rsidP="00F855A7">
      <w:pPr>
        <w:rPr>
          <w:rFonts w:ascii="Calibri" w:hAnsi="Calibri" w:cs="Calibri"/>
          <w:bCs/>
          <w:color w:val="auto"/>
          <w:sz w:val="24"/>
          <w:szCs w:val="24"/>
        </w:rPr>
      </w:pP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Taking timely and appropriate safeguarding action for children who need extra help or who may be suffering, or likely to suffer, harm. This includes, if required, referring in a timely way to those who have the expertise to help</w:t>
      </w:r>
    </w:p>
    <w:p w:rsidR="00F855A7" w:rsidRPr="003F0A23" w:rsidRDefault="00F855A7" w:rsidP="00F855A7">
      <w:pPr>
        <w:rPr>
          <w:rFonts w:ascii="Calibri" w:hAnsi="Calibri" w:cs="Calibri"/>
          <w:bCs/>
          <w:color w:val="auto"/>
          <w:sz w:val="24"/>
          <w:szCs w:val="24"/>
        </w:rPr>
      </w:pPr>
      <w:r w:rsidRPr="003F0A23">
        <w:rPr>
          <w:rFonts w:ascii="Calibri" w:hAnsi="Calibri" w:cs="Calibri"/>
          <w:bCs/>
          <w:color w:val="auto"/>
          <w:sz w:val="24"/>
          <w:szCs w:val="24"/>
        </w:rPr>
        <w:t xml:space="preserve"> </w:t>
      </w:r>
      <w:r w:rsidRPr="003F0A23">
        <w:rPr>
          <w:rFonts w:ascii="Calibri" w:hAnsi="Calibri" w:cs="Calibri"/>
          <w:bCs/>
          <w:color w:val="auto"/>
          <w:sz w:val="24"/>
          <w:szCs w:val="24"/>
        </w:rPr>
        <w:sym w:font="Symbol" w:char="F0B7"/>
      </w:r>
      <w:r w:rsidRPr="003F0A23">
        <w:rPr>
          <w:rFonts w:ascii="Calibri" w:hAnsi="Calibri" w:cs="Calibri"/>
          <w:bCs/>
          <w:color w:val="auto"/>
          <w:sz w:val="24"/>
          <w:szCs w:val="24"/>
        </w:rPr>
        <w:t xml:space="preserve"> Ensuring that parents/carers and our partner agencies are aware of our child protection/ safeguarding policy and ensuring it is added to the website when it is completed.</w:t>
      </w:r>
    </w:p>
    <w:p w:rsidR="00F855A7" w:rsidRPr="003F0A23" w:rsidRDefault="00F855A7" w:rsidP="00F855A7">
      <w:pPr>
        <w:rPr>
          <w:rFonts w:ascii="Calibri" w:hAnsi="Calibri" w:cs="Calibri"/>
          <w:bCs/>
          <w:color w:val="auto"/>
          <w:sz w:val="24"/>
          <w:szCs w:val="24"/>
        </w:rPr>
      </w:pPr>
    </w:p>
    <w:p w:rsidR="00F855A7" w:rsidRPr="003F0A23" w:rsidRDefault="00F855A7" w:rsidP="00F855A7">
      <w:pPr>
        <w:rPr>
          <w:rFonts w:ascii="Calibri" w:hAnsi="Calibri" w:cs="Calibri"/>
          <w:bCs/>
          <w:color w:val="auto"/>
          <w:sz w:val="24"/>
          <w:szCs w:val="24"/>
        </w:rPr>
      </w:pPr>
    </w:p>
    <w:p w:rsidR="00F855A7" w:rsidRPr="003F0A23" w:rsidRDefault="00F855A7" w:rsidP="00F855A7">
      <w:pPr>
        <w:rPr>
          <w:rFonts w:ascii="Calibri" w:hAnsi="Calibri" w:cs="Calibri"/>
          <w:bCs/>
          <w:color w:val="auto"/>
          <w:sz w:val="24"/>
          <w:szCs w:val="24"/>
        </w:rPr>
      </w:pPr>
    </w:p>
    <w:p w:rsidR="00616199" w:rsidRPr="003F0A23" w:rsidRDefault="009F4A1D" w:rsidP="00616199">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lastRenderedPageBreak/>
        <w:t>2</w:t>
      </w:r>
      <w:r w:rsidR="00616199" w:rsidRPr="003F0A23">
        <w:rPr>
          <w:rFonts w:ascii="Calibri" w:eastAsia="Times New Roman" w:hAnsi="Calibri" w:cs="Calibri"/>
          <w:b/>
          <w:bCs/>
          <w:color w:val="auto"/>
          <w:sz w:val="36"/>
          <w:szCs w:val="36"/>
          <w:lang w:val="en-GB" w:eastAsia="en-GB"/>
        </w:rPr>
        <w:t>. Policy Statement</w:t>
      </w: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As a sole trader providing alternative provision education, I recognise my moral and statutory responsibility to safeguard and promote the welfare of all children and young people. I am committed to ensuring that children and young people are safe, feel secure, and are protected from harm at all times while engaging with my service.</w:t>
      </w: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This policy applies to all children and young people referred to me through Derbyshire County Council and other commissioning bodies.</w:t>
      </w:r>
    </w:p>
    <w:p w:rsidR="009F4A1D" w:rsidRPr="003F0A23" w:rsidRDefault="009F4A1D" w:rsidP="00616199">
      <w:pPr>
        <w:spacing w:before="100" w:beforeAutospacing="1" w:after="100" w:afterAutospacing="1" w:line="240" w:lineRule="auto"/>
        <w:rPr>
          <w:rFonts w:ascii="Calibri" w:eastAsia="Times New Roman" w:hAnsi="Calibri" w:cs="Calibri"/>
          <w:color w:val="auto"/>
          <w:sz w:val="24"/>
          <w:szCs w:val="24"/>
          <w:lang w:val="en-GB" w:eastAsia="en-GB"/>
        </w:rPr>
      </w:pPr>
    </w:p>
    <w:p w:rsidR="00616199" w:rsidRPr="003F0A23" w:rsidRDefault="009F4A1D" w:rsidP="00616199">
      <w:pPr>
        <w:spacing w:before="100" w:beforeAutospacing="1" w:after="100" w:afterAutospacing="1" w:line="240" w:lineRule="auto"/>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3</w:t>
      </w:r>
      <w:r w:rsidR="00616199" w:rsidRPr="003F0A23">
        <w:rPr>
          <w:rFonts w:ascii="Calibri" w:eastAsia="Times New Roman" w:hAnsi="Calibri" w:cs="Calibri"/>
          <w:b/>
          <w:bCs/>
          <w:color w:val="auto"/>
          <w:sz w:val="36"/>
          <w:szCs w:val="36"/>
          <w:lang w:val="en-GB" w:eastAsia="en-GB"/>
        </w:rPr>
        <w:t>. Legal Framework</w:t>
      </w: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This policy is underpinned by the following statutory guidance and legislation:</w:t>
      </w:r>
    </w:p>
    <w:p w:rsidR="00616199" w:rsidRPr="003F0A23" w:rsidRDefault="00616199" w:rsidP="00616199">
      <w:pPr>
        <w:numPr>
          <w:ilvl w:val="0"/>
          <w:numId w:val="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Working Together to Safeguard Children</w:t>
      </w:r>
      <w:r w:rsidRPr="003F0A23">
        <w:rPr>
          <w:rFonts w:ascii="Calibri" w:eastAsia="Times New Roman" w:hAnsi="Calibri" w:cs="Calibri"/>
          <w:color w:val="auto"/>
          <w:sz w:val="24"/>
          <w:szCs w:val="24"/>
          <w:lang w:val="en-GB" w:eastAsia="en-GB"/>
        </w:rPr>
        <w:t xml:space="preserve"> (HM Government, 2023)</w:t>
      </w:r>
    </w:p>
    <w:p w:rsidR="00616199" w:rsidRPr="003F0A23" w:rsidRDefault="00616199" w:rsidP="00616199">
      <w:pPr>
        <w:numPr>
          <w:ilvl w:val="0"/>
          <w:numId w:val="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Keeping Children Safe in Education</w:t>
      </w:r>
      <w:r w:rsidRPr="003F0A23">
        <w:rPr>
          <w:rFonts w:ascii="Calibri" w:eastAsia="Times New Roman" w:hAnsi="Calibri" w:cs="Calibri"/>
          <w:color w:val="auto"/>
          <w:sz w:val="24"/>
          <w:szCs w:val="24"/>
          <w:lang w:val="en-GB" w:eastAsia="en-GB"/>
        </w:rPr>
        <w:t xml:space="preserve"> (DfE, 2025)</w:t>
      </w:r>
    </w:p>
    <w:p w:rsidR="00616199" w:rsidRPr="003F0A23" w:rsidRDefault="00616199" w:rsidP="00616199">
      <w:pPr>
        <w:numPr>
          <w:ilvl w:val="0"/>
          <w:numId w:val="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Children Act 1989 and 2004</w:t>
      </w:r>
    </w:p>
    <w:p w:rsidR="00616199" w:rsidRPr="003F0A23" w:rsidRDefault="00616199" w:rsidP="00616199">
      <w:pPr>
        <w:numPr>
          <w:ilvl w:val="0"/>
          <w:numId w:val="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Education Act 2002, Section 175</w:t>
      </w:r>
    </w:p>
    <w:p w:rsidR="00616199" w:rsidRPr="003F0A23" w:rsidRDefault="00616199" w:rsidP="00616199">
      <w:pPr>
        <w:numPr>
          <w:ilvl w:val="0"/>
          <w:numId w:val="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The Counter-Terrorism and Security Act 2015 (Prevent Duty)</w:t>
      </w:r>
    </w:p>
    <w:p w:rsidR="00616199" w:rsidRPr="003F0A23" w:rsidRDefault="00616199" w:rsidP="00616199">
      <w:pPr>
        <w:numPr>
          <w:ilvl w:val="0"/>
          <w:numId w:val="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Data Protection Act 2018 and UK GDPR</w:t>
      </w:r>
    </w:p>
    <w:p w:rsidR="00616199" w:rsidRPr="003F0A23" w:rsidRDefault="00616199" w:rsidP="00616199">
      <w:pPr>
        <w:spacing w:before="100" w:beforeAutospacing="1" w:after="100" w:afterAutospacing="1" w:line="240" w:lineRule="auto"/>
        <w:ind w:left="720"/>
        <w:rPr>
          <w:rFonts w:ascii="Calibri" w:eastAsia="Times New Roman" w:hAnsi="Calibri" w:cs="Calibri"/>
          <w:b/>
          <w:bCs/>
          <w:color w:val="auto"/>
          <w:sz w:val="36"/>
          <w:szCs w:val="36"/>
          <w:lang w:val="en-GB" w:eastAsia="en-GB"/>
        </w:rPr>
      </w:pPr>
    </w:p>
    <w:p w:rsidR="00616199" w:rsidRPr="003F0A23" w:rsidRDefault="00F855A7" w:rsidP="00616199">
      <w:pPr>
        <w:spacing w:before="100" w:beforeAutospacing="1" w:after="100" w:afterAutospacing="1" w:line="240" w:lineRule="auto"/>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4</w:t>
      </w:r>
      <w:r w:rsidR="00616199" w:rsidRPr="003F0A23">
        <w:rPr>
          <w:rFonts w:ascii="Calibri" w:eastAsia="Times New Roman" w:hAnsi="Calibri" w:cs="Calibri"/>
          <w:b/>
          <w:bCs/>
          <w:color w:val="auto"/>
          <w:sz w:val="36"/>
          <w:szCs w:val="36"/>
          <w:lang w:val="en-GB" w:eastAsia="en-GB"/>
        </w:rPr>
        <w:t>. Safeguarding Principles</w:t>
      </w:r>
    </w:p>
    <w:p w:rsidR="00616199" w:rsidRPr="003F0A23" w:rsidRDefault="00616199" w:rsidP="00616199">
      <w:pPr>
        <w:numPr>
          <w:ilvl w:val="0"/>
          <w:numId w:val="8"/>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The welfare of the child is paramount.</w:t>
      </w:r>
    </w:p>
    <w:p w:rsidR="00616199" w:rsidRPr="003F0A23" w:rsidRDefault="00616199" w:rsidP="00616199">
      <w:pPr>
        <w:numPr>
          <w:ilvl w:val="0"/>
          <w:numId w:val="8"/>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All children, regardless of age, gender, disability, race, religion, belief, sexual orientation, or identity, have an equal right to protection from harm.</w:t>
      </w:r>
    </w:p>
    <w:p w:rsidR="00616199" w:rsidRPr="003F0A23" w:rsidRDefault="00616199" w:rsidP="00616199">
      <w:pPr>
        <w:numPr>
          <w:ilvl w:val="0"/>
          <w:numId w:val="8"/>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Safeguarding is everyone’s responsibility.</w:t>
      </w:r>
    </w:p>
    <w:p w:rsidR="00616199" w:rsidRPr="003F0A23" w:rsidRDefault="00616199" w:rsidP="00616199">
      <w:pPr>
        <w:numPr>
          <w:ilvl w:val="0"/>
          <w:numId w:val="8"/>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Concerns will be dealt with promptly, appropriately, and in line with statutory guidance.</w:t>
      </w:r>
    </w:p>
    <w:p w:rsidR="00616199" w:rsidRPr="003F0A23" w:rsidRDefault="00616199" w:rsidP="00616199">
      <w:pPr>
        <w:spacing w:before="100" w:beforeAutospacing="1" w:after="100" w:afterAutospacing="1" w:line="240" w:lineRule="auto"/>
        <w:ind w:left="720"/>
        <w:rPr>
          <w:rFonts w:ascii="Calibri" w:eastAsia="Times New Roman" w:hAnsi="Calibri" w:cs="Calibri"/>
          <w:color w:val="auto"/>
          <w:sz w:val="24"/>
          <w:szCs w:val="24"/>
          <w:lang w:val="en-GB" w:eastAsia="en-GB"/>
        </w:rPr>
      </w:pPr>
    </w:p>
    <w:p w:rsidR="00616199" w:rsidRPr="003F0A23" w:rsidRDefault="00F855A7" w:rsidP="00616199">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color w:val="auto"/>
          <w:sz w:val="36"/>
          <w:szCs w:val="36"/>
          <w:lang w:val="en-GB" w:eastAsia="en-GB"/>
        </w:rPr>
        <w:t>5</w:t>
      </w:r>
      <w:r w:rsidR="00616199" w:rsidRPr="003F0A23">
        <w:rPr>
          <w:rFonts w:ascii="Calibri" w:eastAsia="Times New Roman" w:hAnsi="Calibri" w:cs="Calibri"/>
          <w:b/>
          <w:bCs/>
          <w:color w:val="auto"/>
          <w:sz w:val="36"/>
          <w:szCs w:val="36"/>
          <w:lang w:val="en-GB" w:eastAsia="en-GB"/>
        </w:rPr>
        <w:t>. Roles and Responsibilities</w:t>
      </w: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As the sole provider, I hold overall responsibility for safeguarding. Specifically, I will:</w:t>
      </w:r>
    </w:p>
    <w:p w:rsidR="00616199" w:rsidRPr="003F0A23" w:rsidRDefault="00616199" w:rsidP="00616199">
      <w:pPr>
        <w:numPr>
          <w:ilvl w:val="0"/>
          <w:numId w:val="9"/>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Act as the </w:t>
      </w:r>
      <w:r w:rsidRPr="003F0A23">
        <w:rPr>
          <w:rFonts w:ascii="Calibri" w:eastAsia="Times New Roman" w:hAnsi="Calibri" w:cs="Calibri"/>
          <w:b/>
          <w:bCs/>
          <w:color w:val="auto"/>
          <w:sz w:val="24"/>
          <w:szCs w:val="24"/>
          <w:lang w:val="en-GB" w:eastAsia="en-GB"/>
        </w:rPr>
        <w:t>Designated Safeguarding Lead (DSL)</w:t>
      </w:r>
      <w:r w:rsidRPr="003F0A23">
        <w:rPr>
          <w:rFonts w:ascii="Calibri" w:eastAsia="Times New Roman" w:hAnsi="Calibri" w:cs="Calibri"/>
          <w:color w:val="auto"/>
          <w:sz w:val="24"/>
          <w:szCs w:val="24"/>
          <w:lang w:val="en-GB" w:eastAsia="en-GB"/>
        </w:rPr>
        <w:t xml:space="preserve"> for my provision.</w:t>
      </w:r>
    </w:p>
    <w:p w:rsidR="00616199" w:rsidRPr="003F0A23" w:rsidRDefault="00616199" w:rsidP="00616199">
      <w:pPr>
        <w:numPr>
          <w:ilvl w:val="0"/>
          <w:numId w:val="9"/>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lastRenderedPageBreak/>
        <w:t>Attend regular safeguarding training in line with Derbyshire Safeguarding Children Partnership (DSCP) requirements.</w:t>
      </w:r>
    </w:p>
    <w:p w:rsidR="00616199" w:rsidRPr="003F0A23" w:rsidRDefault="00616199" w:rsidP="00616199">
      <w:pPr>
        <w:numPr>
          <w:ilvl w:val="0"/>
          <w:numId w:val="9"/>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Maintain awareness of safeguarding legislation and updates.</w:t>
      </w:r>
    </w:p>
    <w:p w:rsidR="00616199" w:rsidRPr="003F0A23" w:rsidRDefault="00616199" w:rsidP="00616199">
      <w:pPr>
        <w:numPr>
          <w:ilvl w:val="0"/>
          <w:numId w:val="9"/>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Ensure all safeguarding concerns are recorded and acted upon appropriately.</w:t>
      </w:r>
    </w:p>
    <w:p w:rsidR="00616199" w:rsidRPr="003F0A23" w:rsidRDefault="00616199" w:rsidP="00616199">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p>
    <w:p w:rsidR="00616199" w:rsidRPr="003F0A23" w:rsidRDefault="004B0227" w:rsidP="00616199">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 xml:space="preserve">6. </w:t>
      </w:r>
      <w:r w:rsidR="00616199" w:rsidRPr="003F0A23">
        <w:rPr>
          <w:rFonts w:ascii="Calibri" w:eastAsia="Times New Roman" w:hAnsi="Calibri" w:cs="Calibri"/>
          <w:b/>
          <w:bCs/>
          <w:color w:val="auto"/>
          <w:sz w:val="36"/>
          <w:szCs w:val="36"/>
          <w:lang w:val="en-GB" w:eastAsia="en-GB"/>
        </w:rPr>
        <w:t>Safer Practice</w:t>
      </w: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am committed to safe working practices, including:</w:t>
      </w:r>
    </w:p>
    <w:p w:rsidR="00616199" w:rsidRPr="003F0A23" w:rsidRDefault="00616199" w:rsidP="00616199">
      <w:pPr>
        <w:numPr>
          <w:ilvl w:val="0"/>
          <w:numId w:val="10"/>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Maintaining up-to-date </w:t>
      </w:r>
      <w:r w:rsidRPr="003F0A23">
        <w:rPr>
          <w:rFonts w:ascii="Calibri" w:eastAsia="Times New Roman" w:hAnsi="Calibri" w:cs="Calibri"/>
          <w:b/>
          <w:bCs/>
          <w:color w:val="auto"/>
          <w:sz w:val="24"/>
          <w:szCs w:val="24"/>
          <w:lang w:val="en-GB" w:eastAsia="en-GB"/>
        </w:rPr>
        <w:t>Enhanced DBS with Children’s Barred List check</w:t>
      </w:r>
      <w:r w:rsidRPr="003F0A23">
        <w:rPr>
          <w:rFonts w:ascii="Calibri" w:eastAsia="Times New Roman" w:hAnsi="Calibri" w:cs="Calibri"/>
          <w:color w:val="auto"/>
          <w:sz w:val="24"/>
          <w:szCs w:val="24"/>
          <w:lang w:val="en-GB" w:eastAsia="en-GB"/>
        </w:rPr>
        <w:t>.</w:t>
      </w:r>
    </w:p>
    <w:p w:rsidR="00616199" w:rsidRPr="003F0A23" w:rsidRDefault="00616199" w:rsidP="00616199">
      <w:pPr>
        <w:numPr>
          <w:ilvl w:val="0"/>
          <w:numId w:val="10"/>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Using appropriate and professional boundaries in all interactions.</w:t>
      </w:r>
    </w:p>
    <w:p w:rsidR="00616199" w:rsidRPr="003F0A23" w:rsidRDefault="00616199" w:rsidP="00616199">
      <w:pPr>
        <w:numPr>
          <w:ilvl w:val="0"/>
          <w:numId w:val="10"/>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Ensuring safe use of technology, online platforms, and data storage.</w:t>
      </w:r>
    </w:p>
    <w:p w:rsidR="00616199" w:rsidRPr="003F0A23" w:rsidRDefault="00616199" w:rsidP="00616199">
      <w:pPr>
        <w:numPr>
          <w:ilvl w:val="0"/>
          <w:numId w:val="10"/>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Delivering provision in safe and appropriate learning environments (whether in the community, online, or at other venues).</w:t>
      </w:r>
    </w:p>
    <w:p w:rsidR="000A34A3" w:rsidRPr="003F0A23" w:rsidRDefault="000A34A3" w:rsidP="000A34A3">
      <w:pPr>
        <w:spacing w:before="100" w:beforeAutospacing="1" w:after="100" w:afterAutospacing="1" w:line="240" w:lineRule="auto"/>
        <w:ind w:left="360"/>
        <w:rPr>
          <w:rFonts w:ascii="Calibri" w:eastAsia="Times New Roman" w:hAnsi="Calibri" w:cs="Calibri"/>
          <w:color w:val="auto"/>
          <w:sz w:val="24"/>
          <w:szCs w:val="24"/>
          <w:lang w:val="en-GB" w:eastAsia="en-GB"/>
        </w:rPr>
      </w:pP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 xml:space="preserve">7. </w:t>
      </w:r>
      <w:r w:rsidR="000A34A3" w:rsidRPr="003F0A23">
        <w:rPr>
          <w:rFonts w:ascii="Calibri" w:eastAsia="Times New Roman" w:hAnsi="Calibri" w:cs="Calibri"/>
          <w:b/>
          <w:bCs/>
          <w:color w:val="auto"/>
          <w:sz w:val="36"/>
          <w:szCs w:val="36"/>
          <w:lang w:val="en-GB" w:eastAsia="en-GB"/>
        </w:rPr>
        <w:t>Recognising Abuse</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remain alert to the signs of abuse and neglect, including:</w:t>
      </w:r>
    </w:p>
    <w:p w:rsidR="000A34A3" w:rsidRPr="003F0A23" w:rsidRDefault="000A34A3" w:rsidP="000A34A3">
      <w:pPr>
        <w:numPr>
          <w:ilvl w:val="0"/>
          <w:numId w:val="11"/>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Physical abuse</w:t>
      </w:r>
    </w:p>
    <w:p w:rsidR="000A34A3" w:rsidRPr="003F0A23" w:rsidRDefault="000A34A3" w:rsidP="000A34A3">
      <w:pPr>
        <w:numPr>
          <w:ilvl w:val="0"/>
          <w:numId w:val="11"/>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Emotional abuse</w:t>
      </w:r>
    </w:p>
    <w:p w:rsidR="000A34A3" w:rsidRPr="003F0A23" w:rsidRDefault="000A34A3" w:rsidP="000A34A3">
      <w:pPr>
        <w:numPr>
          <w:ilvl w:val="0"/>
          <w:numId w:val="11"/>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Sexual abuse</w:t>
      </w:r>
    </w:p>
    <w:p w:rsidR="000A34A3" w:rsidRPr="003F0A23" w:rsidRDefault="000A34A3" w:rsidP="000A34A3">
      <w:pPr>
        <w:numPr>
          <w:ilvl w:val="0"/>
          <w:numId w:val="11"/>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Neglect</w:t>
      </w:r>
    </w:p>
    <w:p w:rsidR="000A34A3" w:rsidRPr="003F0A23" w:rsidRDefault="000A34A3" w:rsidP="000A34A3">
      <w:pPr>
        <w:numPr>
          <w:ilvl w:val="0"/>
          <w:numId w:val="11"/>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Child-on-child abuse (including bullying, sexual harassment, and exploitation)</w:t>
      </w:r>
    </w:p>
    <w:p w:rsidR="000A34A3" w:rsidRPr="003F0A23" w:rsidRDefault="000A34A3" w:rsidP="000A34A3">
      <w:pPr>
        <w:numPr>
          <w:ilvl w:val="0"/>
          <w:numId w:val="11"/>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Radicalisation and extremism</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Training and professional development will ensure I remain confident in recognising these indicators.</w:t>
      </w:r>
    </w:p>
    <w:p w:rsidR="000A34A3" w:rsidRPr="003F0A23" w:rsidRDefault="000A34A3" w:rsidP="00F855A7">
      <w:pPr>
        <w:spacing w:before="100" w:beforeAutospacing="1" w:after="100" w:afterAutospacing="1" w:line="240" w:lineRule="auto"/>
        <w:rPr>
          <w:rFonts w:ascii="Calibri" w:eastAsia="Times New Roman" w:hAnsi="Calibri" w:cs="Calibri"/>
          <w:color w:val="auto"/>
          <w:sz w:val="24"/>
          <w:szCs w:val="24"/>
          <w:lang w:val="en-GB" w:eastAsia="en-GB"/>
        </w:rPr>
      </w:pP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8.</w:t>
      </w:r>
      <w:r w:rsidR="000A34A3" w:rsidRPr="003F0A23">
        <w:rPr>
          <w:rFonts w:ascii="Calibri" w:eastAsia="Times New Roman" w:hAnsi="Calibri" w:cs="Calibri"/>
          <w:b/>
          <w:bCs/>
          <w:color w:val="auto"/>
          <w:sz w:val="36"/>
          <w:szCs w:val="36"/>
          <w:lang w:val="en-GB" w:eastAsia="en-GB"/>
        </w:rPr>
        <w:t xml:space="preserve"> Responding to Concerns</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If a safeguarding concern arises:</w:t>
      </w:r>
    </w:p>
    <w:p w:rsidR="000A34A3" w:rsidRPr="003F0A23" w:rsidRDefault="000A34A3" w:rsidP="000A34A3">
      <w:pPr>
        <w:numPr>
          <w:ilvl w:val="0"/>
          <w:numId w:val="12"/>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listen, take the concern seriously, and reassure the child or young person.</w:t>
      </w:r>
    </w:p>
    <w:p w:rsidR="000A34A3" w:rsidRPr="003F0A23" w:rsidRDefault="000A34A3" w:rsidP="000A34A3">
      <w:pPr>
        <w:numPr>
          <w:ilvl w:val="0"/>
          <w:numId w:val="12"/>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lastRenderedPageBreak/>
        <w:t xml:space="preserve">I will </w:t>
      </w:r>
      <w:r w:rsidRPr="003F0A23">
        <w:rPr>
          <w:rFonts w:ascii="Calibri" w:eastAsia="Times New Roman" w:hAnsi="Calibri" w:cs="Calibri"/>
          <w:b/>
          <w:bCs/>
          <w:color w:val="auto"/>
          <w:sz w:val="24"/>
          <w:szCs w:val="24"/>
          <w:lang w:val="en-GB" w:eastAsia="en-GB"/>
        </w:rPr>
        <w:t>not promise confidentiality</w:t>
      </w:r>
      <w:r w:rsidRPr="003F0A23">
        <w:rPr>
          <w:rFonts w:ascii="Calibri" w:eastAsia="Times New Roman" w:hAnsi="Calibri" w:cs="Calibri"/>
          <w:color w:val="auto"/>
          <w:sz w:val="24"/>
          <w:szCs w:val="24"/>
          <w:lang w:val="en-GB" w:eastAsia="en-GB"/>
        </w:rPr>
        <w:t xml:space="preserve"> but explain that information must be shared to keep them safe.</w:t>
      </w:r>
    </w:p>
    <w:p w:rsidR="000A34A3" w:rsidRPr="003F0A23" w:rsidRDefault="000A34A3" w:rsidP="000A34A3">
      <w:pPr>
        <w:numPr>
          <w:ilvl w:val="0"/>
          <w:numId w:val="12"/>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record the concern factually and accurately.</w:t>
      </w:r>
    </w:p>
    <w:p w:rsidR="000A34A3" w:rsidRPr="003F0A23" w:rsidRDefault="000A34A3" w:rsidP="000A34A3">
      <w:pPr>
        <w:numPr>
          <w:ilvl w:val="0"/>
          <w:numId w:val="12"/>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I will report concerns to </w:t>
      </w:r>
      <w:r w:rsidRPr="003F0A23">
        <w:rPr>
          <w:rFonts w:ascii="Calibri" w:eastAsia="Times New Roman" w:hAnsi="Calibri" w:cs="Calibri"/>
          <w:b/>
          <w:bCs/>
          <w:color w:val="auto"/>
          <w:sz w:val="24"/>
          <w:szCs w:val="24"/>
          <w:lang w:val="en-GB" w:eastAsia="en-GB"/>
        </w:rPr>
        <w:t>Derbyshire County Council’s Starting Point</w:t>
      </w:r>
      <w:r w:rsidRPr="003F0A23">
        <w:rPr>
          <w:rFonts w:ascii="Calibri" w:eastAsia="Times New Roman" w:hAnsi="Calibri" w:cs="Calibri"/>
          <w:color w:val="auto"/>
          <w:sz w:val="24"/>
          <w:szCs w:val="24"/>
          <w:lang w:val="en-GB" w:eastAsia="en-GB"/>
        </w:rPr>
        <w:t xml:space="preserve"> (01629 533190) or, if the child is at immediate risk of harm, call 999.</w:t>
      </w:r>
    </w:p>
    <w:p w:rsidR="000A34A3" w:rsidRPr="003F0A23" w:rsidRDefault="000A34A3" w:rsidP="000A34A3">
      <w:pPr>
        <w:numPr>
          <w:ilvl w:val="0"/>
          <w:numId w:val="12"/>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follow up to ensure appropriate action has been taken.</w:t>
      </w:r>
    </w:p>
    <w:p w:rsidR="000A34A3" w:rsidRPr="003F0A23" w:rsidRDefault="000A34A3" w:rsidP="000A34A3">
      <w:pPr>
        <w:spacing w:before="100" w:beforeAutospacing="1" w:after="100" w:afterAutospacing="1" w:line="240" w:lineRule="auto"/>
        <w:ind w:left="360"/>
        <w:rPr>
          <w:rFonts w:ascii="Calibri" w:eastAsia="Times New Roman" w:hAnsi="Calibri" w:cs="Calibri"/>
          <w:color w:val="auto"/>
          <w:sz w:val="24"/>
          <w:szCs w:val="24"/>
          <w:lang w:val="en-GB" w:eastAsia="en-GB"/>
        </w:rPr>
      </w:pP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9.</w:t>
      </w:r>
      <w:r w:rsidR="000A34A3" w:rsidRPr="003F0A23">
        <w:rPr>
          <w:rFonts w:ascii="Calibri" w:eastAsia="Times New Roman" w:hAnsi="Calibri" w:cs="Calibri"/>
          <w:b/>
          <w:bCs/>
          <w:color w:val="auto"/>
          <w:sz w:val="36"/>
          <w:szCs w:val="36"/>
          <w:lang w:val="en-GB" w:eastAsia="en-GB"/>
        </w:rPr>
        <w:t xml:space="preserve"> Information Sharing and Confidentiality</w:t>
      </w:r>
    </w:p>
    <w:p w:rsidR="000A34A3" w:rsidRPr="003F0A23" w:rsidRDefault="000A34A3" w:rsidP="000A34A3">
      <w:pPr>
        <w:numPr>
          <w:ilvl w:val="0"/>
          <w:numId w:val="13"/>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I will share safeguarding information on a </w:t>
      </w:r>
      <w:r w:rsidRPr="003F0A23">
        <w:rPr>
          <w:rFonts w:ascii="Calibri" w:eastAsia="Times New Roman" w:hAnsi="Calibri" w:cs="Calibri"/>
          <w:b/>
          <w:bCs/>
          <w:color w:val="auto"/>
          <w:sz w:val="24"/>
          <w:szCs w:val="24"/>
          <w:lang w:val="en-GB" w:eastAsia="en-GB"/>
        </w:rPr>
        <w:t>need-to-know basis only</w:t>
      </w:r>
      <w:r w:rsidRPr="003F0A23">
        <w:rPr>
          <w:rFonts w:ascii="Calibri" w:eastAsia="Times New Roman" w:hAnsi="Calibri" w:cs="Calibri"/>
          <w:color w:val="auto"/>
          <w:sz w:val="24"/>
          <w:szCs w:val="24"/>
          <w:lang w:val="en-GB" w:eastAsia="en-GB"/>
        </w:rPr>
        <w:t>, in line with statutory guidance.</w:t>
      </w:r>
    </w:p>
    <w:p w:rsidR="000A34A3" w:rsidRPr="003F0A23" w:rsidRDefault="000A34A3" w:rsidP="000A34A3">
      <w:pPr>
        <w:numPr>
          <w:ilvl w:val="0"/>
          <w:numId w:val="13"/>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Records will be kept securely and separately from any educational records.</w:t>
      </w:r>
    </w:p>
    <w:p w:rsidR="000A34A3" w:rsidRPr="003F0A23" w:rsidRDefault="000A34A3" w:rsidP="000A34A3">
      <w:pPr>
        <w:numPr>
          <w:ilvl w:val="0"/>
          <w:numId w:val="13"/>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Data protection and confidentiality will never prevent safeguarding actions.</w:t>
      </w:r>
    </w:p>
    <w:p w:rsidR="000A34A3" w:rsidRPr="003F0A23" w:rsidRDefault="000A34A3" w:rsidP="000A34A3">
      <w:pPr>
        <w:spacing w:before="100" w:beforeAutospacing="1" w:after="100" w:afterAutospacing="1" w:line="240" w:lineRule="auto"/>
        <w:rPr>
          <w:rFonts w:ascii="Calibri" w:eastAsia="Times New Roman" w:hAnsi="Calibri" w:cs="Calibri"/>
          <w:color w:val="auto"/>
          <w:sz w:val="36"/>
          <w:szCs w:val="36"/>
          <w:lang w:val="en-GB" w:eastAsia="en-GB"/>
        </w:rPr>
      </w:pPr>
    </w:p>
    <w:p w:rsidR="000A34A3" w:rsidRPr="003F0A23" w:rsidRDefault="004B0227" w:rsidP="000A34A3">
      <w:pPr>
        <w:spacing w:before="100" w:beforeAutospacing="1" w:after="100" w:afterAutospacing="1" w:line="240" w:lineRule="auto"/>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10.</w:t>
      </w:r>
      <w:r w:rsidR="000A34A3" w:rsidRPr="003F0A23">
        <w:rPr>
          <w:rFonts w:ascii="Calibri" w:eastAsia="Times New Roman" w:hAnsi="Calibri" w:cs="Calibri"/>
          <w:b/>
          <w:bCs/>
          <w:color w:val="auto"/>
          <w:sz w:val="36"/>
          <w:szCs w:val="36"/>
          <w:lang w:val="en-GB" w:eastAsia="en-GB"/>
        </w:rPr>
        <w:t xml:space="preserve"> Allegations against Me (the Provider)</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Any allegation or concern that I may have harmed a child will be taken seriously. In such cases:</w:t>
      </w:r>
    </w:p>
    <w:p w:rsidR="000A34A3" w:rsidRPr="003F0A23" w:rsidRDefault="000A34A3" w:rsidP="000A34A3">
      <w:pPr>
        <w:numPr>
          <w:ilvl w:val="0"/>
          <w:numId w:val="14"/>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I will immediately inform Derbyshire County Council and the </w:t>
      </w:r>
      <w:r w:rsidRPr="003F0A23">
        <w:rPr>
          <w:rFonts w:ascii="Calibri" w:eastAsia="Times New Roman" w:hAnsi="Calibri" w:cs="Calibri"/>
          <w:b/>
          <w:bCs/>
          <w:color w:val="auto"/>
          <w:sz w:val="24"/>
          <w:szCs w:val="24"/>
          <w:lang w:val="en-GB" w:eastAsia="en-GB"/>
        </w:rPr>
        <w:t>Local Authority Designated Officer (LADO)</w:t>
      </w:r>
      <w:r w:rsidRPr="003F0A23">
        <w:rPr>
          <w:rFonts w:ascii="Calibri" w:eastAsia="Times New Roman" w:hAnsi="Calibri" w:cs="Calibri"/>
          <w:color w:val="auto"/>
          <w:sz w:val="24"/>
          <w:szCs w:val="24"/>
          <w:lang w:val="en-GB" w:eastAsia="en-GB"/>
        </w:rPr>
        <w:t xml:space="preserve"> (Tel: 01629 533190).</w:t>
      </w:r>
    </w:p>
    <w:p w:rsidR="000A34A3" w:rsidRPr="003F0A23" w:rsidRDefault="000A34A3" w:rsidP="000A34A3">
      <w:pPr>
        <w:numPr>
          <w:ilvl w:val="0"/>
          <w:numId w:val="14"/>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cooperate fully with investigations.</w:t>
      </w:r>
    </w:p>
    <w:p w:rsidR="000A34A3" w:rsidRPr="003F0A23" w:rsidRDefault="000A34A3" w:rsidP="000A34A3">
      <w:pPr>
        <w:numPr>
          <w:ilvl w:val="0"/>
          <w:numId w:val="14"/>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follow guidance on managing allegations to protect both children and my own professional integrity.</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11</w:t>
      </w:r>
      <w:r w:rsidR="000A34A3" w:rsidRPr="003F0A23">
        <w:rPr>
          <w:rFonts w:ascii="Calibri" w:eastAsia="Times New Roman" w:hAnsi="Calibri" w:cs="Calibri"/>
          <w:b/>
          <w:bCs/>
          <w:color w:val="auto"/>
          <w:sz w:val="36"/>
          <w:szCs w:val="36"/>
          <w:lang w:val="en-GB" w:eastAsia="en-GB"/>
        </w:rPr>
        <w:t>. Prevent Duty</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I recognise my duty under the </w:t>
      </w:r>
      <w:r w:rsidRPr="003F0A23">
        <w:rPr>
          <w:rFonts w:ascii="Calibri" w:eastAsia="Times New Roman" w:hAnsi="Calibri" w:cs="Calibri"/>
          <w:b/>
          <w:bCs/>
          <w:color w:val="auto"/>
          <w:sz w:val="24"/>
          <w:szCs w:val="24"/>
          <w:lang w:val="en-GB" w:eastAsia="en-GB"/>
        </w:rPr>
        <w:t>Counter-Terrorism and Security Act 2015</w:t>
      </w:r>
      <w:r w:rsidRPr="003F0A23">
        <w:rPr>
          <w:rFonts w:ascii="Calibri" w:eastAsia="Times New Roman" w:hAnsi="Calibri" w:cs="Calibri"/>
          <w:color w:val="auto"/>
          <w:sz w:val="24"/>
          <w:szCs w:val="24"/>
          <w:lang w:val="en-GB" w:eastAsia="en-GB"/>
        </w:rPr>
        <w:t xml:space="preserve"> to have due regard to preventing children from being drawn into terrorism. I will:</w:t>
      </w:r>
    </w:p>
    <w:p w:rsidR="000A34A3" w:rsidRPr="003F0A23" w:rsidRDefault="000A34A3" w:rsidP="000A34A3">
      <w:pPr>
        <w:numPr>
          <w:ilvl w:val="0"/>
          <w:numId w:val="15"/>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Undertake Prevent training.</w:t>
      </w:r>
    </w:p>
    <w:p w:rsidR="000A34A3" w:rsidRPr="003F0A23" w:rsidRDefault="000A34A3" w:rsidP="000A34A3">
      <w:pPr>
        <w:numPr>
          <w:ilvl w:val="0"/>
          <w:numId w:val="15"/>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Remain alert to signs of radicalisation.</w:t>
      </w:r>
    </w:p>
    <w:p w:rsidR="000A34A3" w:rsidRPr="003F0A23" w:rsidRDefault="000A34A3" w:rsidP="000A34A3">
      <w:pPr>
        <w:numPr>
          <w:ilvl w:val="0"/>
          <w:numId w:val="15"/>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Refer concerns through safeguarding procedures.</w:t>
      </w:r>
    </w:p>
    <w:p w:rsidR="000A34A3" w:rsidRPr="003F0A23" w:rsidRDefault="000A34A3" w:rsidP="000A34A3">
      <w:pPr>
        <w:spacing w:before="100" w:beforeAutospacing="1" w:after="100" w:afterAutospacing="1" w:line="240" w:lineRule="auto"/>
        <w:ind w:left="720"/>
        <w:rPr>
          <w:rFonts w:ascii="Calibri" w:eastAsia="Times New Roman" w:hAnsi="Calibri" w:cs="Calibri"/>
          <w:color w:val="auto"/>
          <w:sz w:val="24"/>
          <w:szCs w:val="24"/>
          <w:lang w:val="en-GB" w:eastAsia="en-GB"/>
        </w:rPr>
      </w:pPr>
    </w:p>
    <w:p w:rsidR="00F855A7" w:rsidRPr="003F0A23" w:rsidRDefault="00F855A7" w:rsidP="000A34A3">
      <w:pPr>
        <w:spacing w:before="100" w:beforeAutospacing="1" w:after="100" w:afterAutospacing="1" w:line="240" w:lineRule="auto"/>
        <w:ind w:left="720"/>
        <w:rPr>
          <w:rFonts w:ascii="Calibri" w:eastAsia="Times New Roman" w:hAnsi="Calibri" w:cs="Calibri"/>
          <w:color w:val="auto"/>
          <w:sz w:val="24"/>
          <w:szCs w:val="24"/>
          <w:lang w:val="en-GB" w:eastAsia="en-GB"/>
        </w:rPr>
      </w:pP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12</w:t>
      </w:r>
      <w:r w:rsidR="000A34A3" w:rsidRPr="003F0A23">
        <w:rPr>
          <w:rFonts w:ascii="Calibri" w:eastAsia="Times New Roman" w:hAnsi="Calibri" w:cs="Calibri"/>
          <w:b/>
          <w:bCs/>
          <w:color w:val="auto"/>
          <w:sz w:val="36"/>
          <w:szCs w:val="36"/>
          <w:lang w:val="en-GB" w:eastAsia="en-GB"/>
        </w:rPr>
        <w:t>. Training and Professional Development</w:t>
      </w:r>
    </w:p>
    <w:p w:rsidR="000A34A3" w:rsidRPr="003F0A23" w:rsidRDefault="000A34A3" w:rsidP="000A34A3">
      <w:pPr>
        <w:numPr>
          <w:ilvl w:val="0"/>
          <w:numId w:val="16"/>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undertake safeguarding and child protection training annually, in line with DSCP guidance.</w:t>
      </w:r>
    </w:p>
    <w:p w:rsidR="000A34A3" w:rsidRPr="003F0A23" w:rsidRDefault="000A34A3" w:rsidP="000A34A3">
      <w:pPr>
        <w:numPr>
          <w:ilvl w:val="0"/>
          <w:numId w:val="16"/>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access regular Prevent awareness training.</w:t>
      </w:r>
    </w:p>
    <w:p w:rsidR="000A34A3" w:rsidRPr="003F0A23" w:rsidRDefault="000A34A3" w:rsidP="000A34A3">
      <w:pPr>
        <w:numPr>
          <w:ilvl w:val="0"/>
          <w:numId w:val="16"/>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I will engage with local safeguarding updates and networks to maintain best practice.</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13</w:t>
      </w:r>
      <w:r w:rsidR="000A34A3" w:rsidRPr="003F0A23">
        <w:rPr>
          <w:rFonts w:ascii="Calibri" w:eastAsia="Times New Roman" w:hAnsi="Calibri" w:cs="Calibri"/>
          <w:b/>
          <w:bCs/>
          <w:color w:val="auto"/>
          <w:sz w:val="36"/>
          <w:szCs w:val="36"/>
          <w:lang w:val="en-GB" w:eastAsia="en-GB"/>
        </w:rPr>
        <w:t>. Policy Review</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t xml:space="preserve">This policy will be reviewed </w:t>
      </w:r>
      <w:r w:rsidRPr="003F0A23">
        <w:rPr>
          <w:rFonts w:ascii="Calibri" w:eastAsia="Times New Roman" w:hAnsi="Calibri" w:cs="Calibri"/>
          <w:b/>
          <w:bCs/>
          <w:color w:val="auto"/>
          <w:sz w:val="24"/>
          <w:szCs w:val="24"/>
          <w:lang w:val="en-GB" w:eastAsia="en-GB"/>
        </w:rPr>
        <w:t>annually</w:t>
      </w:r>
      <w:r w:rsidRPr="003F0A23">
        <w:rPr>
          <w:rFonts w:ascii="Calibri" w:eastAsia="Times New Roman" w:hAnsi="Calibri" w:cs="Calibri"/>
          <w:color w:val="auto"/>
          <w:sz w:val="24"/>
          <w:szCs w:val="24"/>
          <w:lang w:val="en-GB" w:eastAsia="en-GB"/>
        </w:rPr>
        <w:t xml:space="preserve"> or sooner if there are changes to legislation, guidance, or the circumstances of my provision.</w:t>
      </w:r>
    </w:p>
    <w:p w:rsidR="000A34A3" w:rsidRPr="003F0A23" w:rsidRDefault="003C07BA" w:rsidP="000A34A3">
      <w:pPr>
        <w:spacing w:before="0" w:after="0" w:line="240" w:lineRule="auto"/>
        <w:rPr>
          <w:rFonts w:ascii="Calibri" w:eastAsia="Times New Roman" w:hAnsi="Calibri" w:cs="Calibri"/>
          <w:color w:val="auto"/>
          <w:sz w:val="24"/>
          <w:szCs w:val="24"/>
          <w:lang w:val="en-GB" w:eastAsia="en-GB"/>
        </w:rPr>
      </w:pPr>
      <w:r w:rsidRPr="003F0A23">
        <w:rPr>
          <w:rFonts w:ascii="Calibri" w:eastAsia="Times New Roman" w:hAnsi="Calibri" w:cs="Calibri"/>
          <w:color w:val="auto"/>
          <w:sz w:val="24"/>
          <w:szCs w:val="24"/>
          <w:lang w:val="en-GB" w:eastAsia="en-GB"/>
        </w:rPr>
        <w:pict>
          <v:rect id="_x0000_i1025" style="width:0;height:1.5pt" o:hralign="center" o:hrstd="t" o:hr="t" fillcolor="#a0a0a0" stroked="f"/>
        </w:pict>
      </w:r>
    </w:p>
    <w:p w:rsidR="000A34A3" w:rsidRPr="003F0A23" w:rsidRDefault="004B0227" w:rsidP="000A34A3">
      <w:pPr>
        <w:spacing w:before="100" w:beforeAutospacing="1" w:after="100" w:afterAutospacing="1" w:line="240" w:lineRule="auto"/>
        <w:outlineLvl w:val="1"/>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14</w:t>
      </w:r>
      <w:r w:rsidR="000A34A3" w:rsidRPr="003F0A23">
        <w:rPr>
          <w:rFonts w:ascii="Calibri" w:eastAsia="Times New Roman" w:hAnsi="Calibri" w:cs="Calibri"/>
          <w:b/>
          <w:bCs/>
          <w:color w:val="auto"/>
          <w:sz w:val="36"/>
          <w:szCs w:val="36"/>
          <w:lang w:val="en-GB" w:eastAsia="en-GB"/>
        </w:rPr>
        <w:t>. Key Contacts</w:t>
      </w:r>
    </w:p>
    <w:p w:rsidR="000A34A3" w:rsidRPr="003F0A23" w:rsidRDefault="000A34A3" w:rsidP="000A34A3">
      <w:pPr>
        <w:numPr>
          <w:ilvl w:val="0"/>
          <w:numId w:val="1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Derbyshire County Council Starting Point:</w:t>
      </w:r>
      <w:r w:rsidRPr="003F0A23">
        <w:rPr>
          <w:rFonts w:ascii="Calibri" w:eastAsia="Times New Roman" w:hAnsi="Calibri" w:cs="Calibri"/>
          <w:color w:val="auto"/>
          <w:sz w:val="24"/>
          <w:szCs w:val="24"/>
          <w:lang w:val="en-GB" w:eastAsia="en-GB"/>
        </w:rPr>
        <w:t xml:space="preserve"> 01629 533190</w:t>
      </w:r>
    </w:p>
    <w:p w:rsidR="000A34A3" w:rsidRPr="003F0A23" w:rsidRDefault="000A34A3" w:rsidP="000A34A3">
      <w:pPr>
        <w:numPr>
          <w:ilvl w:val="0"/>
          <w:numId w:val="1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Derbyshire LADO:</w:t>
      </w:r>
      <w:r w:rsidRPr="003F0A23">
        <w:rPr>
          <w:rFonts w:ascii="Calibri" w:eastAsia="Times New Roman" w:hAnsi="Calibri" w:cs="Calibri"/>
          <w:color w:val="auto"/>
          <w:sz w:val="24"/>
          <w:szCs w:val="24"/>
          <w:lang w:val="en-GB" w:eastAsia="en-GB"/>
        </w:rPr>
        <w:t xml:space="preserve"> 01629 533190</w:t>
      </w:r>
    </w:p>
    <w:p w:rsidR="000A34A3" w:rsidRPr="003F0A23" w:rsidRDefault="000A34A3" w:rsidP="000A34A3">
      <w:pPr>
        <w:numPr>
          <w:ilvl w:val="0"/>
          <w:numId w:val="1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NSPCC Helpline:</w:t>
      </w:r>
      <w:r w:rsidRPr="003F0A23">
        <w:rPr>
          <w:rFonts w:ascii="Calibri" w:eastAsia="Times New Roman" w:hAnsi="Calibri" w:cs="Calibri"/>
          <w:color w:val="auto"/>
          <w:sz w:val="24"/>
          <w:szCs w:val="24"/>
          <w:lang w:val="en-GB" w:eastAsia="en-GB"/>
        </w:rPr>
        <w:t xml:space="preserve"> 0808 800 5000</w:t>
      </w:r>
    </w:p>
    <w:p w:rsidR="000A34A3" w:rsidRPr="003F0A23" w:rsidRDefault="000A34A3" w:rsidP="000A34A3">
      <w:pPr>
        <w:numPr>
          <w:ilvl w:val="0"/>
          <w:numId w:val="1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Police (non-emergency):</w:t>
      </w:r>
      <w:r w:rsidRPr="003F0A23">
        <w:rPr>
          <w:rFonts w:ascii="Calibri" w:eastAsia="Times New Roman" w:hAnsi="Calibri" w:cs="Calibri"/>
          <w:color w:val="auto"/>
          <w:sz w:val="24"/>
          <w:szCs w:val="24"/>
          <w:lang w:val="en-GB" w:eastAsia="en-GB"/>
        </w:rPr>
        <w:t xml:space="preserve"> 101</w:t>
      </w:r>
    </w:p>
    <w:p w:rsidR="00F855A7" w:rsidRPr="003F0A23" w:rsidRDefault="000A34A3" w:rsidP="00F855A7">
      <w:pPr>
        <w:numPr>
          <w:ilvl w:val="0"/>
          <w:numId w:val="17"/>
        </w:num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Emergency:</w:t>
      </w:r>
      <w:r w:rsidRPr="003F0A23">
        <w:rPr>
          <w:rFonts w:ascii="Calibri" w:eastAsia="Times New Roman" w:hAnsi="Calibri" w:cs="Calibri"/>
          <w:color w:val="auto"/>
          <w:sz w:val="24"/>
          <w:szCs w:val="24"/>
          <w:lang w:val="en-GB" w:eastAsia="en-GB"/>
        </w:rPr>
        <w:t xml:space="preserve"> 999</w:t>
      </w:r>
    </w:p>
    <w:p w:rsidR="000A34A3" w:rsidRPr="003F0A23" w:rsidRDefault="00F855A7" w:rsidP="000A34A3">
      <w:pPr>
        <w:numPr>
          <w:ilvl w:val="0"/>
          <w:numId w:val="17"/>
        </w:numPr>
        <w:spacing w:before="100" w:beforeAutospacing="1" w:after="100" w:afterAutospacing="1" w:line="240" w:lineRule="auto"/>
        <w:rPr>
          <w:rFonts w:ascii="Calibri" w:eastAsia="Times New Roman" w:hAnsi="Calibri" w:cs="Calibri"/>
          <w:b/>
          <w:color w:val="auto"/>
          <w:sz w:val="24"/>
          <w:szCs w:val="24"/>
          <w:lang w:val="en-GB" w:eastAsia="en-GB"/>
        </w:rPr>
      </w:pPr>
      <w:r w:rsidRPr="003F0A23">
        <w:rPr>
          <w:rFonts w:ascii="Calibri" w:eastAsia="Times New Roman" w:hAnsi="Calibri" w:cs="Calibri"/>
          <w:b/>
          <w:color w:val="auto"/>
          <w:sz w:val="24"/>
          <w:szCs w:val="24"/>
          <w:lang w:eastAsia="en-GB"/>
        </w:rPr>
        <w:t>Police Prevent (radicalisation/extremism) Team on 1</w:t>
      </w:r>
      <w:r w:rsidR="004B0227" w:rsidRPr="003F0A23">
        <w:rPr>
          <w:rFonts w:ascii="Calibri" w:eastAsia="Times New Roman" w:hAnsi="Calibri" w:cs="Calibri"/>
          <w:b/>
          <w:color w:val="auto"/>
          <w:sz w:val="24"/>
          <w:szCs w:val="24"/>
          <w:lang w:eastAsia="en-GB"/>
        </w:rPr>
        <w:t>01 or directly via 0300 1228694, f</w:t>
      </w:r>
      <w:r w:rsidRPr="003F0A23">
        <w:rPr>
          <w:rFonts w:ascii="Calibri" w:eastAsia="Times New Roman" w:hAnsi="Calibri" w:cs="Calibri"/>
          <w:b/>
          <w:color w:val="auto"/>
          <w:sz w:val="24"/>
          <w:szCs w:val="24"/>
          <w:lang w:eastAsia="en-GB"/>
        </w:rPr>
        <w:t>or advice contac</w:t>
      </w:r>
      <w:r w:rsidR="004B0227" w:rsidRPr="003F0A23">
        <w:rPr>
          <w:rFonts w:ascii="Calibri" w:eastAsia="Times New Roman" w:hAnsi="Calibri" w:cs="Calibri"/>
          <w:b/>
          <w:color w:val="auto"/>
          <w:sz w:val="24"/>
          <w:szCs w:val="24"/>
          <w:lang w:eastAsia="en-GB"/>
        </w:rPr>
        <w:t xml:space="preserve">t: Derbyshire - 01629 538473 or </w:t>
      </w:r>
      <w:r w:rsidRPr="003F0A23">
        <w:rPr>
          <w:rFonts w:ascii="Calibri" w:eastAsia="Times New Roman" w:hAnsi="Calibri" w:cs="Calibri"/>
          <w:b/>
          <w:color w:val="auto"/>
          <w:sz w:val="24"/>
          <w:szCs w:val="24"/>
          <w:lang w:eastAsia="en-GB"/>
        </w:rPr>
        <w:t>prevent@derbyshire.gov.uk</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p>
    <w:p w:rsidR="004B0227" w:rsidRPr="003F0A23" w:rsidRDefault="004B0227" w:rsidP="000A34A3">
      <w:pPr>
        <w:spacing w:before="100" w:beforeAutospacing="1" w:after="100" w:afterAutospacing="1" w:line="240" w:lineRule="auto"/>
        <w:rPr>
          <w:rFonts w:ascii="Calibri" w:eastAsia="Times New Roman" w:hAnsi="Calibri" w:cs="Calibri"/>
          <w:b/>
          <w:bCs/>
          <w:color w:val="auto"/>
          <w:sz w:val="36"/>
          <w:szCs w:val="36"/>
          <w:lang w:eastAsia="en-GB"/>
        </w:rPr>
      </w:pPr>
      <w:r w:rsidRPr="003F0A23">
        <w:rPr>
          <w:rFonts w:ascii="Calibri" w:eastAsia="Times New Roman" w:hAnsi="Calibri" w:cs="Calibri"/>
          <w:b/>
          <w:bCs/>
          <w:color w:val="auto"/>
          <w:sz w:val="36"/>
          <w:szCs w:val="36"/>
          <w:lang w:val="en-GB" w:eastAsia="en-GB"/>
        </w:rPr>
        <w:t>15</w:t>
      </w:r>
      <w:r w:rsidR="000A34A3" w:rsidRPr="003F0A23">
        <w:rPr>
          <w:rFonts w:ascii="Calibri" w:eastAsia="Times New Roman" w:hAnsi="Calibri" w:cs="Calibri"/>
          <w:b/>
          <w:bCs/>
          <w:color w:val="auto"/>
          <w:sz w:val="36"/>
          <w:szCs w:val="36"/>
          <w:lang w:val="en-GB" w:eastAsia="en-GB"/>
        </w:rPr>
        <w:t xml:space="preserve">. </w:t>
      </w:r>
      <w:r w:rsidRPr="003F0A23">
        <w:rPr>
          <w:rFonts w:ascii="Calibri" w:eastAsia="Times New Roman" w:hAnsi="Calibri" w:cs="Calibri"/>
          <w:b/>
          <w:bCs/>
          <w:color w:val="auto"/>
          <w:sz w:val="36"/>
          <w:szCs w:val="36"/>
          <w:lang w:eastAsia="en-GB"/>
        </w:rPr>
        <w:t xml:space="preserve">Working with parents and carers </w:t>
      </w:r>
    </w:p>
    <w:p w:rsidR="004B0227" w:rsidRPr="003F0A23" w:rsidRDefault="004B0227" w:rsidP="000A34A3">
      <w:pPr>
        <w:spacing w:before="100" w:beforeAutospacing="1" w:after="100" w:afterAutospacing="1" w:line="240" w:lineRule="auto"/>
        <w:rPr>
          <w:rFonts w:ascii="Calibri" w:eastAsia="Times New Roman" w:hAnsi="Calibri" w:cs="Calibri"/>
          <w:bCs/>
          <w:color w:val="auto"/>
          <w:sz w:val="24"/>
          <w:szCs w:val="24"/>
          <w:lang w:eastAsia="en-GB"/>
        </w:rPr>
      </w:pPr>
      <w:r w:rsidRPr="003F0A23">
        <w:rPr>
          <w:rFonts w:ascii="Calibri" w:eastAsia="Times New Roman" w:hAnsi="Calibri" w:cs="Calibri"/>
          <w:bCs/>
          <w:color w:val="auto"/>
          <w:sz w:val="24"/>
          <w:szCs w:val="24"/>
          <w:lang w:eastAsia="en-GB"/>
        </w:rPr>
        <w:t xml:space="preserve"> I recognise the importance of working together with parents/carers to educate as well as safeguard and promote the welfare of children. Future in Mind Education will ensure that: </w:t>
      </w:r>
    </w:p>
    <w:p w:rsidR="004B0227" w:rsidRPr="003F0A23" w:rsidRDefault="004B0227" w:rsidP="000A34A3">
      <w:pPr>
        <w:spacing w:before="100" w:beforeAutospacing="1" w:after="100" w:afterAutospacing="1" w:line="240" w:lineRule="auto"/>
        <w:rPr>
          <w:rFonts w:ascii="Calibri" w:eastAsia="Times New Roman" w:hAnsi="Calibri" w:cs="Calibri"/>
          <w:bCs/>
          <w:color w:val="auto"/>
          <w:sz w:val="24"/>
          <w:szCs w:val="24"/>
          <w:lang w:eastAsia="en-GB"/>
        </w:rPr>
      </w:pPr>
      <w:r w:rsidRPr="003F0A23">
        <w:rPr>
          <w:rFonts w:ascii="Calibri" w:eastAsia="Times New Roman" w:hAnsi="Calibri" w:cs="Calibri"/>
          <w:bCs/>
          <w:color w:val="auto"/>
          <w:sz w:val="24"/>
          <w:szCs w:val="24"/>
          <w:lang w:eastAsia="en-GB"/>
        </w:rPr>
        <w:sym w:font="Symbol" w:char="F0B7"/>
      </w:r>
      <w:r w:rsidRPr="003F0A23">
        <w:rPr>
          <w:rFonts w:ascii="Calibri" w:eastAsia="Times New Roman" w:hAnsi="Calibri" w:cs="Calibri"/>
          <w:bCs/>
          <w:color w:val="auto"/>
          <w:sz w:val="24"/>
          <w:szCs w:val="24"/>
          <w:lang w:eastAsia="en-GB"/>
        </w:rPr>
        <w:t xml:space="preserve"> We work with parents positively, openly and honestly </w:t>
      </w:r>
    </w:p>
    <w:p w:rsidR="003F0A23" w:rsidRPr="003F0A23" w:rsidRDefault="004B0227" w:rsidP="003F0A23">
      <w:pPr>
        <w:spacing w:before="100" w:beforeAutospacing="1" w:after="100" w:afterAutospacing="1" w:line="240" w:lineRule="auto"/>
        <w:rPr>
          <w:rFonts w:ascii="Calibri" w:eastAsia="Times New Roman" w:hAnsi="Calibri" w:cs="Calibri"/>
          <w:bCs/>
          <w:color w:val="auto"/>
          <w:sz w:val="24"/>
          <w:szCs w:val="24"/>
          <w:lang w:eastAsia="en-GB"/>
        </w:rPr>
      </w:pPr>
      <w:r w:rsidRPr="003F0A23">
        <w:rPr>
          <w:rFonts w:ascii="Calibri" w:eastAsia="Times New Roman" w:hAnsi="Calibri" w:cs="Calibri"/>
          <w:bCs/>
          <w:color w:val="auto"/>
          <w:sz w:val="24"/>
          <w:szCs w:val="24"/>
          <w:lang w:eastAsia="en-GB"/>
        </w:rPr>
        <w:lastRenderedPageBreak/>
        <w:sym w:font="Symbol" w:char="F0B7"/>
      </w:r>
      <w:r w:rsidRPr="003F0A23">
        <w:rPr>
          <w:rFonts w:ascii="Calibri" w:eastAsia="Times New Roman" w:hAnsi="Calibri" w:cs="Calibri"/>
          <w:bCs/>
          <w:color w:val="auto"/>
          <w:sz w:val="24"/>
          <w:szCs w:val="24"/>
          <w:lang w:eastAsia="en-GB"/>
        </w:rPr>
        <w:t xml:space="preserve"> Parents are encouraged to discuss their issues or concerns about safety and welfare of children, including any worries about a child’s emotional well-being or mental health</w:t>
      </w:r>
      <w:bookmarkStart w:id="5" w:name="_GoBack"/>
      <w:bookmarkEnd w:id="5"/>
    </w:p>
    <w:p w:rsidR="004B0227" w:rsidRPr="003F0A23" w:rsidRDefault="004B0227" w:rsidP="000A34A3">
      <w:pPr>
        <w:spacing w:before="100" w:beforeAutospacing="1" w:after="100" w:afterAutospacing="1" w:line="240" w:lineRule="auto"/>
        <w:rPr>
          <w:rFonts w:ascii="Calibri" w:eastAsia="Times New Roman" w:hAnsi="Calibri" w:cs="Calibri"/>
          <w:bCs/>
          <w:color w:val="auto"/>
          <w:sz w:val="24"/>
          <w:szCs w:val="24"/>
          <w:lang w:eastAsia="en-GB"/>
        </w:rPr>
      </w:pPr>
      <w:r w:rsidRPr="003F0A23">
        <w:rPr>
          <w:rFonts w:ascii="Calibri" w:eastAsia="Times New Roman" w:hAnsi="Calibri" w:cs="Calibri"/>
          <w:bCs/>
          <w:color w:val="auto"/>
          <w:sz w:val="24"/>
          <w:szCs w:val="24"/>
          <w:lang w:eastAsia="en-GB"/>
        </w:rPr>
        <w:sym w:font="Symbol" w:char="F0B7"/>
      </w:r>
      <w:r w:rsidRPr="003F0A23">
        <w:rPr>
          <w:rFonts w:ascii="Calibri" w:eastAsia="Times New Roman" w:hAnsi="Calibri" w:cs="Calibri"/>
          <w:bCs/>
          <w:color w:val="auto"/>
          <w:sz w:val="24"/>
          <w:szCs w:val="24"/>
          <w:lang w:eastAsia="en-GB"/>
        </w:rPr>
        <w:t xml:space="preserve"> Up to date and accurate information is kept about learners i.e. names and contact persons with whom the child normally lives, hold more than one emergency contact number where possible.</w:t>
      </w:r>
    </w:p>
    <w:p w:rsidR="004B0227" w:rsidRPr="003F0A23" w:rsidRDefault="004B0227" w:rsidP="000A34A3">
      <w:pPr>
        <w:spacing w:before="100" w:beforeAutospacing="1" w:after="100" w:afterAutospacing="1" w:line="240" w:lineRule="auto"/>
        <w:rPr>
          <w:rFonts w:ascii="Calibri" w:eastAsia="Times New Roman" w:hAnsi="Calibri" w:cs="Calibri"/>
          <w:b/>
          <w:bCs/>
          <w:color w:val="auto"/>
          <w:sz w:val="36"/>
          <w:szCs w:val="36"/>
          <w:lang w:eastAsia="en-GB"/>
        </w:rPr>
      </w:pPr>
    </w:p>
    <w:p w:rsidR="000A34A3" w:rsidRPr="003F0A23" w:rsidRDefault="004B0227" w:rsidP="000A34A3">
      <w:pPr>
        <w:spacing w:before="100" w:beforeAutospacing="1" w:after="100" w:afterAutospacing="1" w:line="240" w:lineRule="auto"/>
        <w:rPr>
          <w:rFonts w:ascii="Calibri" w:eastAsia="Times New Roman" w:hAnsi="Calibri" w:cs="Calibri"/>
          <w:b/>
          <w:bCs/>
          <w:color w:val="auto"/>
          <w:sz w:val="36"/>
          <w:szCs w:val="36"/>
          <w:lang w:val="en-GB" w:eastAsia="en-GB"/>
        </w:rPr>
      </w:pPr>
      <w:r w:rsidRPr="003F0A23">
        <w:rPr>
          <w:rFonts w:ascii="Calibri" w:eastAsia="Times New Roman" w:hAnsi="Calibri" w:cs="Calibri"/>
          <w:b/>
          <w:bCs/>
          <w:color w:val="auto"/>
          <w:sz w:val="36"/>
          <w:szCs w:val="36"/>
          <w:lang w:val="en-GB" w:eastAsia="en-GB"/>
        </w:rPr>
        <w:t xml:space="preserve">16. </w:t>
      </w:r>
      <w:r w:rsidR="000A34A3" w:rsidRPr="003F0A23">
        <w:rPr>
          <w:rFonts w:ascii="Calibri" w:eastAsia="Times New Roman" w:hAnsi="Calibri" w:cs="Calibri"/>
          <w:b/>
          <w:bCs/>
          <w:color w:val="auto"/>
          <w:sz w:val="36"/>
          <w:szCs w:val="36"/>
          <w:lang w:val="en-GB" w:eastAsia="en-GB"/>
        </w:rPr>
        <w:t>Approval and Review</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hAnsi="Calibri" w:cs="Calibri"/>
          <w:noProof/>
          <w:lang w:val="en-GB" w:eastAsia="en-GB"/>
        </w:rPr>
        <w:drawing>
          <wp:anchor distT="0" distB="0" distL="114300" distR="114300" simplePos="0" relativeHeight="251663360" behindDoc="0" locked="0" layoutInCell="1" allowOverlap="1">
            <wp:simplePos x="0" y="0"/>
            <wp:positionH relativeFrom="column">
              <wp:posOffset>590550</wp:posOffset>
            </wp:positionH>
            <wp:positionV relativeFrom="paragraph">
              <wp:posOffset>281305</wp:posOffset>
            </wp:positionV>
            <wp:extent cx="1280160" cy="294640"/>
            <wp:effectExtent l="0" t="0" r="0" b="0"/>
            <wp:wrapSquare wrapText="bothSides"/>
            <wp:docPr id="3" name="image2.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280160" cy="294640"/>
                    </a:xfrm>
                    <a:prstGeom prst="rect">
                      <a:avLst/>
                    </a:prstGeom>
                    <a:ln/>
                  </pic:spPr>
                </pic:pic>
              </a:graphicData>
            </a:graphic>
            <wp14:sizeRelH relativeFrom="page">
              <wp14:pctWidth>0</wp14:pctWidth>
            </wp14:sizeRelH>
            <wp14:sizeRelV relativeFrom="page">
              <wp14:pctHeight>0</wp14:pctHeight>
            </wp14:sizeRelV>
          </wp:anchor>
        </w:drawing>
      </w:r>
      <w:r w:rsidRPr="003F0A23">
        <w:rPr>
          <w:rFonts w:ascii="Calibri" w:eastAsia="Times New Roman" w:hAnsi="Calibri" w:cs="Calibri"/>
          <w:color w:val="auto"/>
          <w:sz w:val="24"/>
          <w:szCs w:val="24"/>
          <w:lang w:val="en-GB" w:eastAsia="en-GB"/>
        </w:rPr>
        <w:t>This policy has been reviewed and approved by the provider.</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Signed:</w:t>
      </w:r>
      <w:r w:rsidRPr="003F0A23">
        <w:rPr>
          <w:rFonts w:ascii="Calibri" w:eastAsia="Times New Roman" w:hAnsi="Calibri" w:cs="Calibri"/>
          <w:color w:val="auto"/>
          <w:sz w:val="24"/>
          <w:szCs w:val="24"/>
          <w:lang w:val="en-GB" w:eastAsia="en-GB"/>
        </w:rPr>
        <w:t xml:space="preserve"> </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Name:</w:t>
      </w:r>
      <w:r w:rsidRPr="003F0A23">
        <w:rPr>
          <w:rFonts w:ascii="Calibri" w:eastAsia="Times New Roman" w:hAnsi="Calibri" w:cs="Calibri"/>
          <w:color w:val="auto"/>
          <w:sz w:val="24"/>
          <w:szCs w:val="24"/>
          <w:lang w:val="en-GB" w:eastAsia="en-GB"/>
        </w:rPr>
        <w:t xml:space="preserve"> Ross Patrick Webster</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Role:</w:t>
      </w:r>
      <w:r w:rsidRPr="003F0A23">
        <w:rPr>
          <w:rFonts w:ascii="Calibri" w:eastAsia="Times New Roman" w:hAnsi="Calibri" w:cs="Calibri"/>
          <w:color w:val="auto"/>
          <w:sz w:val="24"/>
          <w:szCs w:val="24"/>
          <w:lang w:val="en-GB" w:eastAsia="en-GB"/>
        </w:rPr>
        <w:t xml:space="preserve"> Sole Trader – Alternative Provision Teacher</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Date:</w:t>
      </w:r>
      <w:r w:rsidRPr="003F0A23">
        <w:rPr>
          <w:rFonts w:ascii="Calibri" w:eastAsia="Times New Roman" w:hAnsi="Calibri" w:cs="Calibri"/>
          <w:color w:val="auto"/>
          <w:sz w:val="24"/>
          <w:szCs w:val="24"/>
          <w:lang w:val="en-GB" w:eastAsia="en-GB"/>
        </w:rPr>
        <w:t xml:space="preserve"> 2/9/2025</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Review Date:</w:t>
      </w:r>
      <w:r w:rsidRPr="003F0A23">
        <w:rPr>
          <w:rFonts w:ascii="Calibri" w:eastAsia="Times New Roman" w:hAnsi="Calibri" w:cs="Calibri"/>
          <w:color w:val="auto"/>
          <w:sz w:val="24"/>
          <w:szCs w:val="24"/>
          <w:lang w:val="en-GB" w:eastAsia="en-GB"/>
        </w:rPr>
        <w:t xml:space="preserve"> 2/9/2025</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i/>
          <w:iCs/>
          <w:color w:val="auto"/>
          <w:sz w:val="24"/>
          <w:szCs w:val="24"/>
          <w:lang w:val="en-GB" w:eastAsia="en-GB"/>
        </w:rPr>
        <w:t>This policy will be reviewed annually or sooner if legislation, guidance, or the circumstances of the provision change.</w:t>
      </w: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p>
    <w:p w:rsidR="000A34A3" w:rsidRPr="003F0A23" w:rsidRDefault="000A34A3" w:rsidP="000A34A3">
      <w:pPr>
        <w:spacing w:before="100" w:beforeAutospacing="1" w:after="100" w:afterAutospacing="1" w:line="240" w:lineRule="auto"/>
        <w:rPr>
          <w:rFonts w:ascii="Calibri" w:eastAsia="Times New Roman" w:hAnsi="Calibri" w:cs="Calibri"/>
          <w:color w:val="auto"/>
          <w:sz w:val="24"/>
          <w:szCs w:val="24"/>
          <w:lang w:val="en-GB" w:eastAsia="en-GB"/>
        </w:rPr>
      </w:pPr>
    </w:p>
    <w:p w:rsidR="000A34A3" w:rsidRPr="003F0A23" w:rsidRDefault="000A34A3" w:rsidP="000A34A3">
      <w:pPr>
        <w:spacing w:before="100" w:beforeAutospacing="1" w:after="100" w:afterAutospacing="1" w:line="240" w:lineRule="auto"/>
        <w:ind w:left="360"/>
        <w:rPr>
          <w:rFonts w:ascii="Calibri" w:eastAsia="Times New Roman" w:hAnsi="Calibri" w:cs="Calibri"/>
          <w:color w:val="auto"/>
          <w:sz w:val="24"/>
          <w:szCs w:val="24"/>
          <w:lang w:val="en-GB" w:eastAsia="en-GB"/>
        </w:rPr>
      </w:pP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p>
    <w:p w:rsidR="00616199" w:rsidRPr="003F0A23" w:rsidRDefault="00616199" w:rsidP="00616199">
      <w:pPr>
        <w:spacing w:before="100" w:beforeAutospacing="1" w:after="100" w:afterAutospacing="1" w:line="240" w:lineRule="auto"/>
        <w:ind w:left="720"/>
        <w:rPr>
          <w:rFonts w:ascii="Calibri" w:eastAsia="Times New Roman" w:hAnsi="Calibri" w:cs="Calibri"/>
          <w:color w:val="auto"/>
          <w:sz w:val="24"/>
          <w:szCs w:val="24"/>
          <w:lang w:val="en-GB" w:eastAsia="en-GB"/>
        </w:rPr>
      </w:pPr>
    </w:p>
    <w:p w:rsidR="00616199" w:rsidRPr="003F0A23" w:rsidRDefault="00616199" w:rsidP="00616199">
      <w:pPr>
        <w:spacing w:before="100" w:beforeAutospacing="1" w:after="100" w:afterAutospacing="1" w:line="240" w:lineRule="auto"/>
        <w:ind w:left="720"/>
        <w:rPr>
          <w:rFonts w:ascii="Calibri" w:eastAsia="Times New Roman" w:hAnsi="Calibri" w:cs="Calibri"/>
          <w:color w:val="auto"/>
          <w:sz w:val="24"/>
          <w:szCs w:val="24"/>
          <w:lang w:val="en-GB" w:eastAsia="en-GB"/>
        </w:rPr>
      </w:pPr>
    </w:p>
    <w:p w:rsidR="00616199" w:rsidRPr="003F0A23" w:rsidRDefault="00616199" w:rsidP="00616199">
      <w:pPr>
        <w:spacing w:before="100" w:beforeAutospacing="1" w:after="100" w:afterAutospacing="1" w:line="240" w:lineRule="auto"/>
        <w:rPr>
          <w:rFonts w:ascii="Calibri" w:eastAsia="Times New Roman" w:hAnsi="Calibri" w:cs="Calibri"/>
          <w:color w:val="auto"/>
          <w:sz w:val="24"/>
          <w:szCs w:val="24"/>
          <w:lang w:val="en-GB" w:eastAsia="en-GB"/>
        </w:rPr>
      </w:pPr>
    </w:p>
    <w:p w:rsidR="00616199" w:rsidRPr="003F0A23" w:rsidRDefault="00616199" w:rsidP="00616199">
      <w:pPr>
        <w:rPr>
          <w:rFonts w:ascii="Calibri" w:hAnsi="Calibri" w:cs="Calibri"/>
          <w:sz w:val="28"/>
          <w:szCs w:val="28"/>
          <w:lang w:val="en-GB"/>
        </w:rPr>
      </w:pPr>
    </w:p>
    <w:p w:rsidR="00616199" w:rsidRPr="003F0A23" w:rsidRDefault="00616199" w:rsidP="00616199">
      <w:pPr>
        <w:rPr>
          <w:rFonts w:ascii="Calibri" w:hAnsi="Calibri" w:cs="Calibri"/>
        </w:rPr>
      </w:pPr>
    </w:p>
    <w:sectPr w:rsidR="00616199" w:rsidRPr="003F0A23">
      <w:footerReference w:type="default" r:id="rId12"/>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BA" w:rsidRDefault="003C07BA">
      <w:pPr>
        <w:spacing w:before="0" w:after="0" w:line="240" w:lineRule="auto"/>
      </w:pPr>
      <w:r>
        <w:separator/>
      </w:r>
    </w:p>
  </w:endnote>
  <w:endnote w:type="continuationSeparator" w:id="0">
    <w:p w:rsidR="003C07BA" w:rsidRDefault="003C07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420480"/>
      <w:docPartObj>
        <w:docPartGallery w:val="Page Numbers (Bottom of Page)"/>
        <w:docPartUnique/>
      </w:docPartObj>
    </w:sdtPr>
    <w:sdtEndPr>
      <w:rPr>
        <w:noProof/>
      </w:rPr>
    </w:sdtEndPr>
    <w:sdtContent>
      <w:p w:rsidR="00F642D6" w:rsidRDefault="00F642D6">
        <w:pPr>
          <w:pStyle w:val="Footer"/>
        </w:pPr>
        <w:r>
          <w:fldChar w:fldCharType="begin"/>
        </w:r>
        <w:r>
          <w:instrText xml:space="preserve"> PAGE   \* MERGEFORMAT </w:instrText>
        </w:r>
        <w:r>
          <w:fldChar w:fldCharType="separate"/>
        </w:r>
        <w:r w:rsidR="003F0A23">
          <w:rPr>
            <w:noProof/>
          </w:rPr>
          <w:t>1</w:t>
        </w:r>
        <w:r>
          <w:rPr>
            <w:noProof/>
          </w:rPr>
          <w:fldChar w:fldCharType="end"/>
        </w:r>
      </w:p>
    </w:sdtContent>
  </w:sdt>
  <w:p w:rsidR="00B74075" w:rsidRDefault="00B74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BA" w:rsidRDefault="003C07BA">
      <w:pPr>
        <w:spacing w:before="0" w:after="0" w:line="240" w:lineRule="auto"/>
      </w:pPr>
      <w:r>
        <w:separator/>
      </w:r>
    </w:p>
  </w:footnote>
  <w:footnote w:type="continuationSeparator" w:id="0">
    <w:p w:rsidR="003C07BA" w:rsidRDefault="003C07B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08E6BB2"/>
    <w:multiLevelType w:val="multilevel"/>
    <w:tmpl w:val="ADF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255F"/>
    <w:multiLevelType w:val="hybridMultilevel"/>
    <w:tmpl w:val="BBAE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F2DD6"/>
    <w:multiLevelType w:val="multilevel"/>
    <w:tmpl w:val="3E0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BD0"/>
    <w:multiLevelType w:val="multilevel"/>
    <w:tmpl w:val="C738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F0F60"/>
    <w:multiLevelType w:val="hybridMultilevel"/>
    <w:tmpl w:val="2182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25BE4"/>
    <w:multiLevelType w:val="hybridMultilevel"/>
    <w:tmpl w:val="E1AC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57247"/>
    <w:multiLevelType w:val="multilevel"/>
    <w:tmpl w:val="A728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D10E9"/>
    <w:multiLevelType w:val="hybridMultilevel"/>
    <w:tmpl w:val="C69CEE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D820399"/>
    <w:multiLevelType w:val="multilevel"/>
    <w:tmpl w:val="8AB4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52F6"/>
    <w:multiLevelType w:val="hybridMultilevel"/>
    <w:tmpl w:val="C550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57DE5"/>
    <w:multiLevelType w:val="hybridMultilevel"/>
    <w:tmpl w:val="0388B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574DC"/>
    <w:multiLevelType w:val="hybridMultilevel"/>
    <w:tmpl w:val="64C41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D18ED"/>
    <w:multiLevelType w:val="multilevel"/>
    <w:tmpl w:val="F87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413D2"/>
    <w:multiLevelType w:val="multilevel"/>
    <w:tmpl w:val="40C2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32BF1"/>
    <w:multiLevelType w:val="multilevel"/>
    <w:tmpl w:val="0642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A305D"/>
    <w:multiLevelType w:val="multilevel"/>
    <w:tmpl w:val="43FE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14E9E"/>
    <w:multiLevelType w:val="hybridMultilevel"/>
    <w:tmpl w:val="867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04DFF"/>
    <w:multiLevelType w:val="multilevel"/>
    <w:tmpl w:val="E38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01949"/>
    <w:multiLevelType w:val="multilevel"/>
    <w:tmpl w:val="5132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8"/>
  </w:num>
  <w:num w:numId="8">
    <w:abstractNumId w:val="16"/>
  </w:num>
  <w:num w:numId="9">
    <w:abstractNumId w:val="4"/>
  </w:num>
  <w:num w:numId="10">
    <w:abstractNumId w:val="5"/>
  </w:num>
  <w:num w:numId="11">
    <w:abstractNumId w:val="19"/>
  </w:num>
  <w:num w:numId="12">
    <w:abstractNumId w:val="15"/>
  </w:num>
  <w:num w:numId="13">
    <w:abstractNumId w:val="17"/>
  </w:num>
  <w:num w:numId="14">
    <w:abstractNumId w:val="20"/>
  </w:num>
  <w:num w:numId="15">
    <w:abstractNumId w:val="10"/>
  </w:num>
  <w:num w:numId="16">
    <w:abstractNumId w:val="14"/>
  </w:num>
  <w:num w:numId="17">
    <w:abstractNumId w:val="2"/>
  </w:num>
  <w:num w:numId="18">
    <w:abstractNumId w:val="13"/>
  </w:num>
  <w:num w:numId="19">
    <w:abstractNumId w:val="12"/>
  </w:num>
  <w:num w:numId="20">
    <w:abstractNumId w:val="9"/>
  </w:num>
  <w:num w:numId="21">
    <w:abstractNumId w:val="3"/>
  </w:num>
  <w:num w:numId="22">
    <w:abstractNumId w:val="18"/>
  </w:num>
  <w:num w:numId="23">
    <w:abstractNumId w:val="7"/>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EA"/>
    <w:rsid w:val="000A34A3"/>
    <w:rsid w:val="003C07BA"/>
    <w:rsid w:val="003F0A23"/>
    <w:rsid w:val="00414CAA"/>
    <w:rsid w:val="004B0227"/>
    <w:rsid w:val="00616199"/>
    <w:rsid w:val="00677891"/>
    <w:rsid w:val="009F4A1D"/>
    <w:rsid w:val="00A037EA"/>
    <w:rsid w:val="00B74075"/>
    <w:rsid w:val="00CF602E"/>
    <w:rsid w:val="00F642D6"/>
    <w:rsid w:val="00F8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49DE6A2-70C6-4CBC-B476-DE1505B9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9"/>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602E"/>
    <w:rPr>
      <w:rFonts w:ascii="Times New Roman" w:hAnsi="Times New Roman" w:cs="Times New Roman"/>
      <w:sz w:val="24"/>
      <w:szCs w:val="24"/>
    </w:rPr>
  </w:style>
  <w:style w:type="character" w:styleId="Strong">
    <w:name w:val="Strong"/>
    <w:basedOn w:val="DefaultParagraphFont"/>
    <w:uiPriority w:val="22"/>
    <w:qFormat/>
    <w:rsid w:val="00616199"/>
    <w:rPr>
      <w:b/>
      <w:bCs/>
    </w:rPr>
  </w:style>
  <w:style w:type="table" w:styleId="PlainTable1">
    <w:name w:val="Plain Table 1"/>
    <w:basedOn w:val="TableNormal"/>
    <w:uiPriority w:val="40"/>
    <w:rsid w:val="00F642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9F4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8737">
      <w:bodyDiv w:val="1"/>
      <w:marLeft w:val="0"/>
      <w:marRight w:val="0"/>
      <w:marTop w:val="0"/>
      <w:marBottom w:val="0"/>
      <w:divBdr>
        <w:top w:val="none" w:sz="0" w:space="0" w:color="auto"/>
        <w:left w:val="none" w:sz="0" w:space="0" w:color="auto"/>
        <w:bottom w:val="none" w:sz="0" w:space="0" w:color="auto"/>
        <w:right w:val="none" w:sz="0" w:space="0" w:color="auto"/>
      </w:divBdr>
    </w:div>
    <w:div w:id="458033628">
      <w:bodyDiv w:val="1"/>
      <w:marLeft w:val="0"/>
      <w:marRight w:val="0"/>
      <w:marTop w:val="0"/>
      <w:marBottom w:val="0"/>
      <w:divBdr>
        <w:top w:val="none" w:sz="0" w:space="0" w:color="auto"/>
        <w:left w:val="none" w:sz="0" w:space="0" w:color="auto"/>
        <w:bottom w:val="none" w:sz="0" w:space="0" w:color="auto"/>
        <w:right w:val="none" w:sz="0" w:space="0" w:color="auto"/>
      </w:divBdr>
    </w:div>
    <w:div w:id="467358017">
      <w:bodyDiv w:val="1"/>
      <w:marLeft w:val="0"/>
      <w:marRight w:val="0"/>
      <w:marTop w:val="0"/>
      <w:marBottom w:val="0"/>
      <w:divBdr>
        <w:top w:val="none" w:sz="0" w:space="0" w:color="auto"/>
        <w:left w:val="none" w:sz="0" w:space="0" w:color="auto"/>
        <w:bottom w:val="none" w:sz="0" w:space="0" w:color="auto"/>
        <w:right w:val="none" w:sz="0" w:space="0" w:color="auto"/>
      </w:divBdr>
    </w:div>
    <w:div w:id="560796237">
      <w:bodyDiv w:val="1"/>
      <w:marLeft w:val="0"/>
      <w:marRight w:val="0"/>
      <w:marTop w:val="0"/>
      <w:marBottom w:val="0"/>
      <w:divBdr>
        <w:top w:val="none" w:sz="0" w:space="0" w:color="auto"/>
        <w:left w:val="none" w:sz="0" w:space="0" w:color="auto"/>
        <w:bottom w:val="none" w:sz="0" w:space="0" w:color="auto"/>
        <w:right w:val="none" w:sz="0" w:space="0" w:color="auto"/>
      </w:divBdr>
    </w:div>
    <w:div w:id="757143652">
      <w:bodyDiv w:val="1"/>
      <w:marLeft w:val="0"/>
      <w:marRight w:val="0"/>
      <w:marTop w:val="0"/>
      <w:marBottom w:val="0"/>
      <w:divBdr>
        <w:top w:val="none" w:sz="0" w:space="0" w:color="auto"/>
        <w:left w:val="none" w:sz="0" w:space="0" w:color="auto"/>
        <w:bottom w:val="none" w:sz="0" w:space="0" w:color="auto"/>
        <w:right w:val="none" w:sz="0" w:space="0" w:color="auto"/>
      </w:divBdr>
    </w:div>
    <w:div w:id="875964447">
      <w:bodyDiv w:val="1"/>
      <w:marLeft w:val="0"/>
      <w:marRight w:val="0"/>
      <w:marTop w:val="0"/>
      <w:marBottom w:val="0"/>
      <w:divBdr>
        <w:top w:val="none" w:sz="0" w:space="0" w:color="auto"/>
        <w:left w:val="none" w:sz="0" w:space="0" w:color="auto"/>
        <w:bottom w:val="none" w:sz="0" w:space="0" w:color="auto"/>
        <w:right w:val="none" w:sz="0" w:space="0" w:color="auto"/>
      </w:divBdr>
    </w:div>
    <w:div w:id="1121265249">
      <w:bodyDiv w:val="1"/>
      <w:marLeft w:val="0"/>
      <w:marRight w:val="0"/>
      <w:marTop w:val="0"/>
      <w:marBottom w:val="0"/>
      <w:divBdr>
        <w:top w:val="none" w:sz="0" w:space="0" w:color="auto"/>
        <w:left w:val="none" w:sz="0" w:space="0" w:color="auto"/>
        <w:bottom w:val="none" w:sz="0" w:space="0" w:color="auto"/>
        <w:right w:val="none" w:sz="0" w:space="0" w:color="auto"/>
      </w:divBdr>
    </w:div>
    <w:div w:id="1332634209">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491360640">
      <w:bodyDiv w:val="1"/>
      <w:marLeft w:val="0"/>
      <w:marRight w:val="0"/>
      <w:marTop w:val="0"/>
      <w:marBottom w:val="0"/>
      <w:divBdr>
        <w:top w:val="none" w:sz="0" w:space="0" w:color="auto"/>
        <w:left w:val="none" w:sz="0" w:space="0" w:color="auto"/>
        <w:bottom w:val="none" w:sz="0" w:space="0" w:color="auto"/>
        <w:right w:val="none" w:sz="0" w:space="0" w:color="auto"/>
      </w:divBdr>
    </w:div>
    <w:div w:id="1550190257">
      <w:bodyDiv w:val="1"/>
      <w:marLeft w:val="0"/>
      <w:marRight w:val="0"/>
      <w:marTop w:val="0"/>
      <w:marBottom w:val="0"/>
      <w:divBdr>
        <w:top w:val="none" w:sz="0" w:space="0" w:color="auto"/>
        <w:left w:val="none" w:sz="0" w:space="0" w:color="auto"/>
        <w:bottom w:val="none" w:sz="0" w:space="0" w:color="auto"/>
        <w:right w:val="none" w:sz="0" w:space="0" w:color="auto"/>
      </w:divBdr>
    </w:div>
    <w:div w:id="1586264957">
      <w:bodyDiv w:val="1"/>
      <w:marLeft w:val="0"/>
      <w:marRight w:val="0"/>
      <w:marTop w:val="0"/>
      <w:marBottom w:val="0"/>
      <w:divBdr>
        <w:top w:val="none" w:sz="0" w:space="0" w:color="auto"/>
        <w:left w:val="none" w:sz="0" w:space="0" w:color="auto"/>
        <w:bottom w:val="none" w:sz="0" w:space="0" w:color="auto"/>
        <w:right w:val="none" w:sz="0" w:space="0" w:color="auto"/>
      </w:divBdr>
    </w:div>
    <w:div w:id="1646203622">
      <w:bodyDiv w:val="1"/>
      <w:marLeft w:val="0"/>
      <w:marRight w:val="0"/>
      <w:marTop w:val="0"/>
      <w:marBottom w:val="0"/>
      <w:divBdr>
        <w:top w:val="none" w:sz="0" w:space="0" w:color="auto"/>
        <w:left w:val="none" w:sz="0" w:space="0" w:color="auto"/>
        <w:bottom w:val="none" w:sz="0" w:space="0" w:color="auto"/>
        <w:right w:val="none" w:sz="0" w:space="0" w:color="auto"/>
      </w:divBdr>
    </w:div>
    <w:div w:id="1758558853">
      <w:bodyDiv w:val="1"/>
      <w:marLeft w:val="0"/>
      <w:marRight w:val="0"/>
      <w:marTop w:val="0"/>
      <w:marBottom w:val="0"/>
      <w:divBdr>
        <w:top w:val="none" w:sz="0" w:space="0" w:color="auto"/>
        <w:left w:val="none" w:sz="0" w:space="0" w:color="auto"/>
        <w:bottom w:val="none" w:sz="0" w:space="0" w:color="auto"/>
        <w:right w:val="none" w:sz="0" w:space="0" w:color="auto"/>
      </w:divBdr>
    </w:div>
    <w:div w:id="1785490763">
      <w:bodyDiv w:val="1"/>
      <w:marLeft w:val="0"/>
      <w:marRight w:val="0"/>
      <w:marTop w:val="0"/>
      <w:marBottom w:val="0"/>
      <w:divBdr>
        <w:top w:val="none" w:sz="0" w:space="0" w:color="auto"/>
        <w:left w:val="none" w:sz="0" w:space="0" w:color="auto"/>
        <w:bottom w:val="none" w:sz="0" w:space="0" w:color="auto"/>
        <w:right w:val="none" w:sz="0" w:space="0" w:color="auto"/>
      </w:divBdr>
    </w:div>
    <w:div w:id="20252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StudentReport.dotx" TargetMode="External"/></Relationship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B0418-D7D4-4AB0-98C7-3E16C42A9279}">
  <ds:schemaRefs>
    <ds:schemaRef ds:uri="http://schemas.microsoft.com/sharepoint/v3/contenttype/forms"/>
  </ds:schemaRefs>
</ds:datastoreItem>
</file>

<file path=customXml/itemProps3.xml><?xml version="1.0" encoding="utf-8"?>
<ds:datastoreItem xmlns:ds="http://schemas.openxmlformats.org/officeDocument/2006/customXml" ds:itemID="{C9A603A3-00D5-4094-A04F-D313EE70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StudentReport</Template>
  <TotalTime>124</TotalTime>
  <Pages>1</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2025/2026</dc:subject>
  <dc:creator>Abbie</dc:creator>
  <cp:keywords/>
  <cp:lastModifiedBy>Abbie</cp:lastModifiedBy>
  <cp:revision>5</cp:revision>
  <dcterms:created xsi:type="dcterms:W3CDTF">2025-09-03T19:02:00Z</dcterms:created>
  <dcterms:modified xsi:type="dcterms:W3CDTF">2025-09-29T16:59:00Z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